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63" w:rsidRDefault="009B6C63" w:rsidP="009B6C63">
      <w:pPr>
        <w:pStyle w:val="Style1"/>
        <w:widowControl/>
        <w:tabs>
          <w:tab w:val="center" w:pos="4771"/>
          <w:tab w:val="left" w:pos="8385"/>
        </w:tabs>
        <w:spacing w:before="120"/>
        <w:ind w:left="471"/>
        <w:rPr>
          <w:rStyle w:val="FontStyle18"/>
          <w:sz w:val="32"/>
          <w:szCs w:val="32"/>
        </w:rPr>
      </w:pPr>
      <w:bookmarkStart w:id="0" w:name="_GoBack"/>
      <w:bookmarkEnd w:id="0"/>
      <w:r>
        <w:rPr>
          <w:rStyle w:val="FontStyle18"/>
          <w:sz w:val="32"/>
          <w:szCs w:val="32"/>
        </w:rPr>
        <w:tab/>
      </w:r>
    </w:p>
    <w:p w:rsidR="004968A3" w:rsidRDefault="009B6C63" w:rsidP="009B6C63">
      <w:pPr>
        <w:pStyle w:val="Style1"/>
        <w:widowControl/>
        <w:tabs>
          <w:tab w:val="center" w:pos="4771"/>
          <w:tab w:val="left" w:pos="8385"/>
        </w:tabs>
        <w:spacing w:before="120"/>
        <w:ind w:left="471"/>
        <w:rPr>
          <w:rStyle w:val="FontStyle17"/>
          <w:sz w:val="32"/>
          <w:szCs w:val="32"/>
          <w:lang w:val="ru-RU"/>
        </w:rPr>
      </w:pPr>
      <w:r>
        <w:rPr>
          <w:rStyle w:val="FontStyle18"/>
          <w:sz w:val="32"/>
          <w:szCs w:val="32"/>
        </w:rPr>
        <w:tab/>
      </w:r>
      <w:r w:rsidR="00611F09" w:rsidRPr="003B5C00">
        <w:rPr>
          <w:rStyle w:val="FontStyle18"/>
          <w:sz w:val="32"/>
          <w:szCs w:val="32"/>
        </w:rPr>
        <w:t xml:space="preserve">Д </w:t>
      </w:r>
      <w:r w:rsidR="00611F09" w:rsidRPr="003B5C00">
        <w:rPr>
          <w:rStyle w:val="FontStyle17"/>
          <w:sz w:val="32"/>
          <w:szCs w:val="32"/>
        </w:rPr>
        <w:t xml:space="preserve">О Г О В О </w:t>
      </w:r>
      <w:r w:rsidR="00611F09" w:rsidRPr="004968A3">
        <w:rPr>
          <w:rStyle w:val="FontStyle17"/>
          <w:sz w:val="32"/>
          <w:szCs w:val="32"/>
        </w:rPr>
        <w:t>Р</w:t>
      </w:r>
      <w:r w:rsidR="00611F09" w:rsidRPr="004968A3">
        <w:rPr>
          <w:rStyle w:val="FontStyle17"/>
          <w:sz w:val="32"/>
          <w:szCs w:val="32"/>
          <w:lang w:val="ru-RU"/>
        </w:rPr>
        <w:t xml:space="preserve"> </w:t>
      </w:r>
    </w:p>
    <w:p w:rsidR="00611F09" w:rsidRPr="003B5C00" w:rsidRDefault="009B6C63" w:rsidP="009B6C63">
      <w:pPr>
        <w:pStyle w:val="Style1"/>
        <w:widowControl/>
        <w:tabs>
          <w:tab w:val="center" w:pos="4771"/>
          <w:tab w:val="left" w:pos="8385"/>
        </w:tabs>
        <w:spacing w:before="120"/>
        <w:ind w:left="471"/>
        <w:rPr>
          <w:rStyle w:val="FontStyle17"/>
        </w:rPr>
      </w:pPr>
      <w:r>
        <w:rPr>
          <w:rStyle w:val="FontStyle17"/>
          <w:sz w:val="32"/>
          <w:szCs w:val="32"/>
          <w:lang w:val="ru-RU"/>
        </w:rPr>
        <w:tab/>
      </w:r>
      <w:r w:rsidR="004968A3" w:rsidRPr="004968A3">
        <w:rPr>
          <w:rStyle w:val="FontStyle17"/>
          <w:sz w:val="32"/>
          <w:szCs w:val="32"/>
          <w:lang w:val="ru-RU"/>
        </w:rPr>
        <w:t>№</w:t>
      </w:r>
      <w:r w:rsidR="00611F09" w:rsidRPr="004968A3">
        <w:rPr>
          <w:rStyle w:val="FontStyle17"/>
          <w:sz w:val="32"/>
          <w:szCs w:val="32"/>
          <w:lang w:val="ru-RU"/>
        </w:rPr>
        <w:t>..........</w:t>
      </w:r>
    </w:p>
    <w:p w:rsidR="000D55EB" w:rsidRDefault="000D55EB" w:rsidP="003B5C00">
      <w:pPr>
        <w:spacing w:after="240"/>
        <w:jc w:val="both"/>
        <w:rPr>
          <w:rStyle w:val="FontStyle22"/>
          <w:sz w:val="24"/>
          <w:szCs w:val="24"/>
        </w:rPr>
      </w:pPr>
    </w:p>
    <w:p w:rsidR="00611F09" w:rsidRPr="00FF4CCE" w:rsidRDefault="00611F09" w:rsidP="003B5C00">
      <w:pPr>
        <w:spacing w:after="240"/>
        <w:jc w:val="both"/>
        <w:rPr>
          <w:rStyle w:val="FontStyle22"/>
          <w:sz w:val="24"/>
          <w:szCs w:val="24"/>
          <w:lang w:val="ru-RU"/>
        </w:rPr>
      </w:pPr>
      <w:r w:rsidRPr="00FF4CCE">
        <w:rPr>
          <w:rStyle w:val="FontStyle22"/>
          <w:sz w:val="24"/>
          <w:szCs w:val="24"/>
        </w:rPr>
        <w:t>Днес .............</w:t>
      </w:r>
      <w:r w:rsidR="004968A3">
        <w:rPr>
          <w:rStyle w:val="FontStyle22"/>
          <w:sz w:val="24"/>
          <w:szCs w:val="24"/>
        </w:rPr>
        <w:t>.....</w:t>
      </w:r>
      <w:r w:rsidRPr="00FF4CCE">
        <w:rPr>
          <w:rStyle w:val="FontStyle22"/>
          <w:sz w:val="24"/>
          <w:szCs w:val="24"/>
        </w:rPr>
        <w:t xml:space="preserve"> 201</w:t>
      </w:r>
      <w:r w:rsidR="003B5C00">
        <w:rPr>
          <w:rStyle w:val="FontStyle22"/>
          <w:sz w:val="24"/>
          <w:szCs w:val="24"/>
        </w:rPr>
        <w:t>6</w:t>
      </w:r>
      <w:r w:rsidRPr="00FF4CCE">
        <w:rPr>
          <w:rStyle w:val="FontStyle22"/>
          <w:sz w:val="24"/>
          <w:szCs w:val="24"/>
        </w:rPr>
        <w:t xml:space="preserve"> г., в гр. Перник, между:</w:t>
      </w:r>
    </w:p>
    <w:p w:rsidR="00611F09" w:rsidRDefault="00611F09" w:rsidP="003B5C00">
      <w:pPr>
        <w:jc w:val="both"/>
        <w:rPr>
          <w:rFonts w:ascii="Times New Roman" w:hAnsi="Times New Roman"/>
          <w:bCs/>
          <w:iCs/>
          <w:sz w:val="24"/>
          <w:szCs w:val="24"/>
          <w:lang w:val="ru-RU"/>
        </w:rPr>
      </w:pPr>
      <w:r w:rsidRPr="00772F4A">
        <w:rPr>
          <w:rStyle w:val="FontStyle19"/>
          <w:sz w:val="24"/>
          <w:szCs w:val="24"/>
        </w:rPr>
        <w:t xml:space="preserve">1. ОБЩИНА ПЕРНИК </w:t>
      </w:r>
      <w:r w:rsidRPr="00772F4A">
        <w:rPr>
          <w:rFonts w:ascii="Times New Roman" w:hAnsi="Times New Roman"/>
          <w:sz w:val="24"/>
          <w:szCs w:val="24"/>
          <w:lang w:val="ru-RU"/>
        </w:rPr>
        <w:t xml:space="preserve">със седалище и адрес на управление: гр. Перник, област Перник, пл. „Св. Иван Рилски”, № 1А, ЕИК 000386751, </w:t>
      </w:r>
      <w:r w:rsidRPr="00772F4A">
        <w:rPr>
          <w:rFonts w:ascii="Times New Roman" w:hAnsi="Times New Roman"/>
          <w:bCs/>
          <w:iCs/>
          <w:sz w:val="24"/>
          <w:szCs w:val="24"/>
          <w:lang w:val="ru-RU"/>
        </w:rPr>
        <w:t xml:space="preserve">представлявана от </w:t>
      </w:r>
      <w:r w:rsidR="003B5C00">
        <w:rPr>
          <w:rFonts w:ascii="Times New Roman" w:hAnsi="Times New Roman"/>
          <w:b/>
          <w:sz w:val="24"/>
          <w:szCs w:val="24"/>
          <w:lang w:val="ru-RU"/>
        </w:rPr>
        <w:t>Вяра Церовска</w:t>
      </w:r>
      <w:r w:rsidRPr="003831A4">
        <w:rPr>
          <w:rFonts w:ascii="Times New Roman" w:hAnsi="Times New Roman"/>
          <w:b/>
          <w:sz w:val="24"/>
          <w:szCs w:val="24"/>
          <w:lang w:val="ru-RU"/>
        </w:rPr>
        <w:t xml:space="preserve"> – Кмет на Община Перник</w:t>
      </w:r>
      <w:r w:rsidRPr="00772F4A">
        <w:rPr>
          <w:rFonts w:ascii="Times New Roman" w:hAnsi="Times New Roman"/>
          <w:b/>
          <w:sz w:val="24"/>
          <w:szCs w:val="24"/>
          <w:lang w:val="ru-RU"/>
        </w:rPr>
        <w:t xml:space="preserve"> и </w:t>
      </w:r>
      <w:r w:rsidR="003B5C00" w:rsidRPr="003B5C00">
        <w:rPr>
          <w:rFonts w:ascii="Times New Roman" w:hAnsi="Times New Roman"/>
          <w:b/>
          <w:sz w:val="24"/>
          <w:szCs w:val="24"/>
          <w:lang w:val="ru-RU"/>
        </w:rPr>
        <w:t>Директор Дирекция „СБФ” Ирина Станоева</w:t>
      </w:r>
      <w:r w:rsidR="003B5C00" w:rsidRPr="00772F4A">
        <w:rPr>
          <w:bCs/>
          <w:iCs/>
          <w:szCs w:val="24"/>
          <w:lang w:val="ru-RU"/>
        </w:rPr>
        <w:t xml:space="preserve"> </w:t>
      </w:r>
      <w:r w:rsidRPr="00772F4A">
        <w:rPr>
          <w:rFonts w:ascii="Times New Roman" w:hAnsi="Times New Roman"/>
          <w:bCs/>
          <w:iCs/>
          <w:sz w:val="24"/>
          <w:szCs w:val="24"/>
          <w:lang w:val="ru-RU"/>
        </w:rPr>
        <w:t>от една страна, наричана за краткост ВЪЗЛОЖИТЕЛ,</w:t>
      </w:r>
    </w:p>
    <w:p w:rsidR="00611F09" w:rsidRPr="00C604AB" w:rsidRDefault="00611F09" w:rsidP="00611F09">
      <w:pPr>
        <w:ind w:firstLine="720"/>
        <w:jc w:val="both"/>
      </w:pPr>
      <w:r w:rsidRPr="00772F4A">
        <w:rPr>
          <w:rStyle w:val="FontStyle22"/>
          <w:sz w:val="24"/>
          <w:szCs w:val="24"/>
        </w:rPr>
        <w:t>и от друга</w:t>
      </w:r>
    </w:p>
    <w:p w:rsidR="00611F09" w:rsidRPr="00772F4A" w:rsidRDefault="00611F09" w:rsidP="003B5C00">
      <w:pPr>
        <w:spacing w:after="120" w:line="240" w:lineRule="auto"/>
        <w:jc w:val="both"/>
        <w:rPr>
          <w:rStyle w:val="FontStyle22"/>
          <w:sz w:val="24"/>
          <w:szCs w:val="24"/>
        </w:rPr>
      </w:pPr>
      <w:r w:rsidRPr="00C604AB">
        <w:rPr>
          <w:rFonts w:ascii="Times New Roman" w:hAnsi="Times New Roman"/>
          <w:b/>
          <w:sz w:val="24"/>
          <w:szCs w:val="24"/>
        </w:rPr>
        <w:t xml:space="preserve">2. </w:t>
      </w:r>
      <w:r w:rsidR="00C604AB" w:rsidRPr="00C604AB">
        <w:rPr>
          <w:rFonts w:ascii="Times New Roman" w:hAnsi="Times New Roman"/>
          <w:b/>
          <w:sz w:val="24"/>
          <w:szCs w:val="24"/>
        </w:rPr>
        <w:t>……………………..</w:t>
      </w:r>
      <w:r w:rsidRPr="00C604AB">
        <w:rPr>
          <w:rFonts w:ascii="Times New Roman" w:hAnsi="Times New Roman"/>
          <w:b/>
          <w:bCs/>
          <w:iCs/>
          <w:sz w:val="24"/>
          <w:szCs w:val="24"/>
        </w:rPr>
        <w:t xml:space="preserve"> </w:t>
      </w:r>
      <w:r w:rsidRPr="00C604AB">
        <w:rPr>
          <w:rFonts w:ascii="Times New Roman" w:hAnsi="Times New Roman"/>
          <w:bCs/>
          <w:iCs/>
          <w:sz w:val="24"/>
          <w:szCs w:val="24"/>
        </w:rPr>
        <w:t>със седалище и адрес на управление:</w:t>
      </w:r>
      <w:r w:rsidRPr="00C604AB">
        <w:rPr>
          <w:rFonts w:ascii="Times New Roman" w:hAnsi="Times New Roman"/>
          <w:b/>
          <w:bCs/>
          <w:iCs/>
          <w:sz w:val="24"/>
          <w:szCs w:val="24"/>
        </w:rPr>
        <w:t xml:space="preserve"> </w:t>
      </w:r>
      <w:r w:rsidR="00C604AB" w:rsidRPr="00C604AB">
        <w:rPr>
          <w:rFonts w:ascii="Times New Roman" w:hAnsi="Times New Roman"/>
          <w:bCs/>
          <w:iCs/>
          <w:sz w:val="24"/>
          <w:szCs w:val="24"/>
        </w:rPr>
        <w:t>…………………….</w:t>
      </w:r>
      <w:r w:rsidRPr="00C604AB">
        <w:rPr>
          <w:rFonts w:ascii="Times New Roman" w:hAnsi="Times New Roman"/>
          <w:bCs/>
          <w:iCs/>
          <w:sz w:val="24"/>
          <w:szCs w:val="24"/>
        </w:rPr>
        <w:t>,</w:t>
      </w:r>
      <w:r w:rsidRPr="00C604AB">
        <w:rPr>
          <w:rFonts w:ascii="Times New Roman" w:hAnsi="Times New Roman"/>
          <w:b/>
          <w:bCs/>
          <w:iCs/>
          <w:sz w:val="24"/>
          <w:szCs w:val="24"/>
        </w:rPr>
        <w:t xml:space="preserve"> ЕИК </w:t>
      </w:r>
      <w:r w:rsidR="00C604AB" w:rsidRPr="00C604AB">
        <w:rPr>
          <w:rFonts w:ascii="Times New Roman" w:hAnsi="Times New Roman"/>
          <w:b/>
          <w:bCs/>
          <w:iCs/>
          <w:sz w:val="24"/>
          <w:szCs w:val="24"/>
        </w:rPr>
        <w:t>…………………..</w:t>
      </w:r>
      <w:r w:rsidRPr="00C604AB">
        <w:rPr>
          <w:rFonts w:ascii="Times New Roman" w:hAnsi="Times New Roman"/>
          <w:b/>
          <w:bCs/>
          <w:iCs/>
          <w:sz w:val="24"/>
          <w:szCs w:val="24"/>
        </w:rPr>
        <w:t xml:space="preserve">  </w:t>
      </w:r>
      <w:r w:rsidRPr="00C604AB">
        <w:rPr>
          <w:rFonts w:ascii="Times New Roman" w:hAnsi="Times New Roman"/>
          <w:bCs/>
          <w:iCs/>
          <w:sz w:val="24"/>
          <w:szCs w:val="24"/>
        </w:rPr>
        <w:t>представлявано от</w:t>
      </w:r>
      <w:r w:rsidRPr="00C604AB">
        <w:rPr>
          <w:rFonts w:ascii="Times New Roman" w:hAnsi="Times New Roman"/>
          <w:b/>
          <w:bCs/>
          <w:iCs/>
          <w:sz w:val="24"/>
          <w:szCs w:val="24"/>
        </w:rPr>
        <w:t xml:space="preserve"> </w:t>
      </w:r>
      <w:r w:rsidR="00C604AB" w:rsidRPr="00C604AB">
        <w:rPr>
          <w:rFonts w:ascii="Times New Roman" w:hAnsi="Times New Roman"/>
          <w:b/>
          <w:bCs/>
          <w:iCs/>
          <w:sz w:val="24"/>
          <w:szCs w:val="24"/>
        </w:rPr>
        <w:t>……………………….</w:t>
      </w:r>
      <w:r w:rsidRPr="00C604AB">
        <w:rPr>
          <w:rFonts w:ascii="Times New Roman" w:hAnsi="Times New Roman"/>
          <w:b/>
          <w:sz w:val="24"/>
          <w:szCs w:val="24"/>
          <w:lang w:val="ru-RU"/>
        </w:rPr>
        <w:t xml:space="preserve"> - в качеството на Управител</w:t>
      </w:r>
      <w:r w:rsidRPr="00F15712">
        <w:rPr>
          <w:rFonts w:ascii="Times New Roman" w:hAnsi="Times New Roman"/>
          <w:sz w:val="24"/>
          <w:szCs w:val="24"/>
          <w:lang w:val="ru-RU"/>
        </w:rPr>
        <w:t>,</w:t>
      </w:r>
      <w:r w:rsidRPr="00772F4A">
        <w:rPr>
          <w:rFonts w:ascii="Times New Roman" w:hAnsi="Times New Roman"/>
          <w:sz w:val="24"/>
          <w:szCs w:val="24"/>
          <w:lang w:val="ru-RU"/>
        </w:rPr>
        <w:t xml:space="preserve"> наричан за краткост ИЗПЪЛНИТЕЛ.</w:t>
      </w:r>
    </w:p>
    <w:p w:rsidR="00611F09" w:rsidRPr="009F52F8" w:rsidRDefault="00611F09" w:rsidP="00611F09">
      <w:pPr>
        <w:pStyle w:val="Style7"/>
        <w:widowControl/>
        <w:spacing w:before="48" w:line="240" w:lineRule="auto"/>
        <w:ind w:firstLine="708"/>
        <w:rPr>
          <w:rFonts w:ascii="Times New Roman" w:hAnsi="Times New Roman"/>
          <w:sz w:val="22"/>
          <w:szCs w:val="22"/>
        </w:rPr>
      </w:pPr>
      <w:r w:rsidRPr="003B5C00">
        <w:rPr>
          <w:rStyle w:val="FontStyle22"/>
          <w:sz w:val="22"/>
          <w:szCs w:val="22"/>
        </w:rPr>
        <w:t xml:space="preserve">на основание </w:t>
      </w:r>
      <w:r w:rsidR="003C3091" w:rsidRPr="00D341C0">
        <w:rPr>
          <w:rFonts w:ascii="Times New Roman" w:hAnsi="Times New Roman"/>
          <w:color w:val="000000" w:themeColor="text1"/>
        </w:rPr>
        <w:t>чл.14, ал.</w:t>
      </w:r>
      <w:r w:rsidR="003C3091" w:rsidRPr="00D341C0">
        <w:rPr>
          <w:rFonts w:ascii="Times New Roman" w:hAnsi="Times New Roman"/>
          <w:color w:val="000000" w:themeColor="text1"/>
          <w:lang w:val="en-US"/>
        </w:rPr>
        <w:t>4</w:t>
      </w:r>
      <w:r w:rsidR="003C3091" w:rsidRPr="00D341C0">
        <w:rPr>
          <w:rFonts w:ascii="Times New Roman" w:hAnsi="Times New Roman"/>
          <w:color w:val="000000" w:themeColor="text1"/>
        </w:rPr>
        <w:t>, т.2 от ЗОП</w:t>
      </w:r>
      <w:r w:rsidR="003C3091">
        <w:rPr>
          <w:rFonts w:ascii="Times New Roman" w:hAnsi="Times New Roman"/>
          <w:color w:val="000000" w:themeColor="text1"/>
        </w:rPr>
        <w:t>.</w:t>
      </w:r>
    </w:p>
    <w:p w:rsidR="00611F09" w:rsidRPr="003B5C00" w:rsidRDefault="00611F09" w:rsidP="00611F09">
      <w:pPr>
        <w:pStyle w:val="Style7"/>
        <w:widowControl/>
        <w:spacing w:before="48" w:after="240" w:line="240" w:lineRule="auto"/>
        <w:ind w:firstLine="709"/>
        <w:rPr>
          <w:rStyle w:val="FontStyle19"/>
          <w:b w:val="0"/>
          <w:sz w:val="22"/>
          <w:szCs w:val="22"/>
        </w:rPr>
      </w:pPr>
      <w:r w:rsidRPr="003B5C00">
        <w:rPr>
          <w:rStyle w:val="FontStyle19"/>
          <w:b w:val="0"/>
          <w:sz w:val="22"/>
          <w:szCs w:val="22"/>
        </w:rPr>
        <w:t>страните се споразумяха за следното:</w:t>
      </w:r>
    </w:p>
    <w:p w:rsidR="00611F09" w:rsidRPr="00772F4A" w:rsidRDefault="00611F09" w:rsidP="00611F09">
      <w:pPr>
        <w:pStyle w:val="Style7"/>
        <w:widowControl/>
        <w:spacing w:before="48" w:line="240" w:lineRule="auto"/>
        <w:ind w:firstLine="708"/>
        <w:rPr>
          <w:rStyle w:val="FontStyle19"/>
        </w:rPr>
      </w:pPr>
    </w:p>
    <w:p w:rsidR="00611F09" w:rsidRPr="003B5C00" w:rsidRDefault="00611F09" w:rsidP="00611F09">
      <w:pPr>
        <w:pStyle w:val="Style7"/>
        <w:widowControl/>
        <w:spacing w:after="360" w:line="240" w:lineRule="auto"/>
        <w:ind w:firstLine="709"/>
        <w:jc w:val="center"/>
        <w:rPr>
          <w:rStyle w:val="FontStyle19"/>
          <w:b w:val="0"/>
          <w:bCs w:val="0"/>
          <w:sz w:val="24"/>
          <w:szCs w:val="24"/>
        </w:rPr>
      </w:pPr>
      <w:r w:rsidRPr="003B5C00">
        <w:rPr>
          <w:rStyle w:val="FontStyle19"/>
          <w:sz w:val="24"/>
          <w:szCs w:val="24"/>
        </w:rPr>
        <w:t>I. ПРЕДМЕТ НА ДОГОВОРА</w:t>
      </w:r>
    </w:p>
    <w:p w:rsidR="004968A3" w:rsidRDefault="00611F09" w:rsidP="004968A3">
      <w:pPr>
        <w:spacing w:after="0"/>
        <w:ind w:firstLine="851"/>
        <w:jc w:val="both"/>
        <w:rPr>
          <w:rFonts w:ascii="Times New Roman" w:hAnsi="Times New Roman"/>
          <w:sz w:val="24"/>
          <w:szCs w:val="24"/>
        </w:rPr>
      </w:pPr>
      <w:r>
        <w:rPr>
          <w:rStyle w:val="FontStyle22"/>
          <w:b/>
          <w:sz w:val="24"/>
          <w:szCs w:val="24"/>
        </w:rPr>
        <w:t>Чл.</w:t>
      </w:r>
      <w:r w:rsidRPr="00C81DD1">
        <w:rPr>
          <w:rStyle w:val="FontStyle22"/>
          <w:b/>
          <w:sz w:val="24"/>
          <w:szCs w:val="24"/>
        </w:rPr>
        <w:t>1.</w:t>
      </w:r>
      <w:r>
        <w:rPr>
          <w:rStyle w:val="FontStyle22"/>
          <w:b/>
          <w:sz w:val="24"/>
          <w:szCs w:val="24"/>
        </w:rPr>
        <w:t xml:space="preserve"> </w:t>
      </w:r>
      <w:r w:rsidRPr="00C81DD1">
        <w:rPr>
          <w:rStyle w:val="FontStyle22"/>
          <w:b/>
          <w:sz w:val="24"/>
          <w:szCs w:val="24"/>
        </w:rPr>
        <w:t>(</w:t>
      </w:r>
      <w:r w:rsidRPr="00772F4A">
        <w:rPr>
          <w:rStyle w:val="FontStyle22"/>
          <w:sz w:val="24"/>
          <w:szCs w:val="24"/>
        </w:rPr>
        <w:t xml:space="preserve">1) ВЪЗЛОЖИТЕЛЯТ възлага, а ИЗПЪЛНИТЕЛЯТ приема да извърши </w:t>
      </w:r>
      <w:r w:rsidR="004968A3">
        <w:rPr>
          <w:rStyle w:val="FontStyle13"/>
          <w:color w:val="000000" w:themeColor="text1"/>
          <w:sz w:val="24"/>
          <w:szCs w:val="24"/>
        </w:rPr>
        <w:t xml:space="preserve"> д</w:t>
      </w:r>
      <w:r w:rsidR="004968A3">
        <w:rPr>
          <w:rFonts w:ascii="Times New Roman" w:hAnsi="Times New Roman"/>
          <w:b/>
          <w:lang w:val="ru-RU"/>
        </w:rPr>
        <w:t>оставка и монтаж на</w:t>
      </w:r>
      <w:r w:rsidR="004968A3">
        <w:rPr>
          <w:rFonts w:ascii="Times New Roman" w:hAnsi="Times New Roman"/>
          <w:b/>
        </w:rPr>
        <w:t xml:space="preserve"> обзавеждане и оборудване на помещения в Център за почасово предоставяне на услуги за социално включване</w:t>
      </w:r>
      <w:r w:rsidR="004968A3">
        <w:rPr>
          <w:rFonts w:ascii="Times New Roman" w:hAnsi="Times New Roman"/>
          <w:b/>
          <w:lang w:val="ru-RU"/>
        </w:rPr>
        <w:t xml:space="preserve"> в Община Перник в </w:t>
      </w:r>
      <w:r w:rsidR="004968A3" w:rsidRPr="007B4A12">
        <w:rPr>
          <w:rFonts w:ascii="Times New Roman" w:hAnsi="Times New Roman"/>
          <w:b/>
        </w:rPr>
        <w:t>с</w:t>
      </w:r>
      <w:r w:rsidR="004968A3">
        <w:rPr>
          <w:rFonts w:ascii="Times New Roman" w:hAnsi="Times New Roman"/>
          <w:b/>
        </w:rPr>
        <w:t>г</w:t>
      </w:r>
      <w:r w:rsidR="004968A3" w:rsidRPr="007B4A12">
        <w:rPr>
          <w:rFonts w:ascii="Times New Roman" w:hAnsi="Times New Roman"/>
          <w:b/>
        </w:rPr>
        <w:t>рада частна общинска собственост</w:t>
      </w:r>
      <w:r w:rsidR="004968A3">
        <w:rPr>
          <w:rFonts w:ascii="Times New Roman" w:hAnsi="Times New Roman"/>
          <w:b/>
        </w:rPr>
        <w:t xml:space="preserve">, находяща се на ул. „Инженерна“ </w:t>
      </w:r>
      <w:r w:rsidR="004968A3" w:rsidRPr="007B4A12">
        <w:rPr>
          <w:rFonts w:ascii="Times New Roman" w:hAnsi="Times New Roman"/>
          <w:b/>
        </w:rPr>
        <w:t>№</w:t>
      </w:r>
      <w:r w:rsidR="004968A3">
        <w:rPr>
          <w:rFonts w:ascii="Times New Roman" w:hAnsi="Times New Roman"/>
          <w:b/>
        </w:rPr>
        <w:t>6</w:t>
      </w:r>
      <w:r w:rsidR="004968A3">
        <w:rPr>
          <w:rFonts w:ascii="Arial" w:hAnsi="Arial" w:cs="Arial"/>
          <w:color w:val="333333"/>
          <w:sz w:val="23"/>
          <w:szCs w:val="23"/>
          <w:shd w:val="clear" w:color="auto" w:fill="FFFFFF"/>
        </w:rPr>
        <w:t>.“</w:t>
      </w:r>
      <w:r w:rsidR="004968A3" w:rsidRPr="00226282">
        <w:rPr>
          <w:rFonts w:ascii="Times New Roman" w:hAnsi="Times New Roman"/>
          <w:sz w:val="24"/>
          <w:szCs w:val="24"/>
        </w:rPr>
        <w:t>в изпълнение на дейности по</w:t>
      </w:r>
      <w:r w:rsidR="004968A3">
        <w:rPr>
          <w:rFonts w:ascii="Times New Roman" w:hAnsi="Times New Roman"/>
          <w:sz w:val="24"/>
          <w:szCs w:val="24"/>
        </w:rPr>
        <w:t xml:space="preserve"> проект</w:t>
      </w:r>
      <w:r w:rsidR="004968A3">
        <w:rPr>
          <w:rFonts w:ascii="Times New Roman" w:hAnsi="Times New Roman"/>
          <w:sz w:val="24"/>
          <w:szCs w:val="24"/>
          <w:lang w:val="ru-RU"/>
        </w:rPr>
        <w:t xml:space="preserve"> </w:t>
      </w:r>
      <w:r w:rsidR="004968A3">
        <w:rPr>
          <w:rFonts w:ascii="Times New Roman" w:hAnsi="Times New Roman"/>
          <w:sz w:val="24"/>
          <w:szCs w:val="24"/>
        </w:rPr>
        <w:t>„</w:t>
      </w:r>
      <w:r w:rsidR="004968A3" w:rsidRPr="006A3A0A">
        <w:rPr>
          <w:rFonts w:ascii="Times New Roman" w:hAnsi="Times New Roman"/>
          <w:sz w:val="24"/>
          <w:szCs w:val="24"/>
        </w:rPr>
        <w:t xml:space="preserve">Създаване на нов Център за почасово предоставяне на услуги за социално включване в общността или </w:t>
      </w:r>
      <w:r w:rsidR="004968A3">
        <w:rPr>
          <w:rFonts w:ascii="Times New Roman" w:hAnsi="Times New Roman"/>
          <w:sz w:val="24"/>
          <w:szCs w:val="24"/>
        </w:rPr>
        <w:t xml:space="preserve">в домашна среда в Община Перник”, </w:t>
      </w:r>
      <w:r w:rsidR="004968A3" w:rsidRPr="001012E6">
        <w:rPr>
          <w:rFonts w:ascii="Times New Roman" w:hAnsi="Times New Roman"/>
          <w:sz w:val="24"/>
          <w:szCs w:val="24"/>
        </w:rPr>
        <w:t xml:space="preserve">Процедура  за предоставяне на безвъзмездна финансова помощ BG05М9ОP001-2.002 „Независим живот“, </w:t>
      </w:r>
      <w:r w:rsidR="004968A3">
        <w:rPr>
          <w:rFonts w:ascii="Times New Roman" w:hAnsi="Times New Roman"/>
          <w:sz w:val="24"/>
          <w:szCs w:val="24"/>
        </w:rPr>
        <w:t xml:space="preserve">Договор № </w:t>
      </w:r>
      <w:r w:rsidR="004968A3" w:rsidRPr="006A3A0A">
        <w:rPr>
          <w:rFonts w:ascii="Times New Roman" w:hAnsi="Times New Roman"/>
          <w:sz w:val="24"/>
          <w:szCs w:val="24"/>
        </w:rPr>
        <w:t>BG05M9OP001-2.002-0139</w:t>
      </w:r>
      <w:r w:rsidR="004968A3">
        <w:rPr>
          <w:rFonts w:ascii="Times New Roman" w:hAnsi="Times New Roman"/>
          <w:sz w:val="24"/>
          <w:szCs w:val="24"/>
        </w:rPr>
        <w:t xml:space="preserve">, финансиран от Оперативна програма „Развитие на човешките ресурси 214-2020г.“, съфинансиран от Европейския социален </w:t>
      </w:r>
      <w:r w:rsidR="004968A3" w:rsidRPr="001012E6">
        <w:rPr>
          <w:rFonts w:ascii="Times New Roman" w:hAnsi="Times New Roman"/>
          <w:sz w:val="24"/>
          <w:szCs w:val="24"/>
        </w:rPr>
        <w:t>фонд  на европейския съюз.</w:t>
      </w:r>
    </w:p>
    <w:p w:rsidR="00611F09" w:rsidRDefault="004968A3" w:rsidP="004968A3">
      <w:pPr>
        <w:spacing w:after="120"/>
        <w:jc w:val="both"/>
        <w:rPr>
          <w:rFonts w:ascii="Times New Roman" w:hAnsi="Times New Roman"/>
          <w:bCs/>
          <w:iCs/>
          <w:sz w:val="24"/>
          <w:szCs w:val="24"/>
        </w:rPr>
      </w:pPr>
      <w:r>
        <w:rPr>
          <w:rFonts w:ascii="Times New Roman" w:hAnsi="Times New Roman"/>
          <w:bCs/>
          <w:iCs/>
          <w:sz w:val="24"/>
          <w:szCs w:val="24"/>
        </w:rPr>
        <w:t xml:space="preserve"> </w:t>
      </w:r>
      <w:r w:rsidR="00611F09">
        <w:rPr>
          <w:rFonts w:ascii="Times New Roman" w:hAnsi="Times New Roman"/>
          <w:bCs/>
          <w:iCs/>
          <w:sz w:val="24"/>
          <w:szCs w:val="24"/>
        </w:rPr>
        <w:t xml:space="preserve">(2) </w:t>
      </w:r>
      <w:r w:rsidR="00611F09" w:rsidRPr="00E72EEB">
        <w:rPr>
          <w:rFonts w:ascii="Times New Roman" w:hAnsi="Times New Roman"/>
          <w:bCs/>
          <w:iCs/>
          <w:sz w:val="24"/>
          <w:szCs w:val="24"/>
        </w:rPr>
        <w:t xml:space="preserve">ИЗПЪЛНИТЕЛЯТ </w:t>
      </w:r>
      <w:r w:rsidR="00611F09" w:rsidRPr="00314AAA">
        <w:rPr>
          <w:rFonts w:ascii="Times New Roman" w:hAnsi="Times New Roman"/>
          <w:bCs/>
          <w:iCs/>
          <w:sz w:val="24"/>
          <w:szCs w:val="24"/>
        </w:rPr>
        <w:t xml:space="preserve">следва да осъществи всички необходими дейности, съгласно обхвата им, </w:t>
      </w:r>
      <w:r w:rsidR="00611F09" w:rsidRPr="00F90EA3">
        <w:rPr>
          <w:rFonts w:ascii="Times New Roman" w:hAnsi="Times New Roman"/>
          <w:bCs/>
          <w:iCs/>
          <w:sz w:val="24"/>
          <w:szCs w:val="24"/>
        </w:rPr>
        <w:t xml:space="preserve">определен в </w:t>
      </w:r>
      <w:r w:rsidR="00611F09" w:rsidRPr="00297BE6">
        <w:rPr>
          <w:rFonts w:ascii="Times New Roman" w:hAnsi="Times New Roman"/>
          <w:bCs/>
          <w:iCs/>
          <w:sz w:val="24"/>
          <w:szCs w:val="24"/>
        </w:rPr>
        <w:t>Техническата спецификация</w:t>
      </w:r>
      <w:r w:rsidR="00611F09" w:rsidRPr="00F90EA3">
        <w:rPr>
          <w:rFonts w:ascii="Times New Roman" w:hAnsi="Times New Roman"/>
          <w:bCs/>
          <w:iCs/>
          <w:sz w:val="24"/>
          <w:szCs w:val="24"/>
        </w:rPr>
        <w:t>, неразделна част от Договора.</w:t>
      </w:r>
    </w:p>
    <w:p w:rsidR="009B6C63" w:rsidRPr="00C604AB" w:rsidRDefault="009B6C63" w:rsidP="004968A3">
      <w:pPr>
        <w:spacing w:after="120"/>
        <w:jc w:val="both"/>
        <w:rPr>
          <w:rStyle w:val="FontStyle22"/>
          <w:sz w:val="24"/>
          <w:szCs w:val="24"/>
          <w:lang w:val="ru-RU"/>
        </w:rPr>
      </w:pPr>
    </w:p>
    <w:p w:rsidR="00611F09" w:rsidRPr="00C604AB" w:rsidRDefault="00611F09" w:rsidP="00297BE6">
      <w:pPr>
        <w:spacing w:before="120" w:after="240" w:line="240" w:lineRule="auto"/>
        <w:jc w:val="center"/>
        <w:rPr>
          <w:rStyle w:val="FontStyle19"/>
          <w:sz w:val="24"/>
          <w:szCs w:val="24"/>
          <w:lang w:val="ru-RU"/>
        </w:rPr>
      </w:pPr>
      <w:r w:rsidRPr="0071770A">
        <w:rPr>
          <w:rStyle w:val="FontStyle19"/>
          <w:sz w:val="24"/>
          <w:szCs w:val="24"/>
        </w:rPr>
        <w:t>II. СРОК НА ДОГОВОРА</w:t>
      </w:r>
    </w:p>
    <w:p w:rsidR="00611F09" w:rsidRDefault="00611F09" w:rsidP="00611F09">
      <w:pPr>
        <w:spacing w:after="240" w:line="240" w:lineRule="auto"/>
        <w:jc w:val="both"/>
        <w:rPr>
          <w:rFonts w:ascii="Times New Roman" w:hAnsi="Times New Roman"/>
          <w:sz w:val="24"/>
          <w:szCs w:val="24"/>
          <w:lang w:val="ru-RU"/>
        </w:rPr>
      </w:pPr>
      <w:r w:rsidRPr="0071770A">
        <w:rPr>
          <w:rStyle w:val="FontStyle19"/>
          <w:sz w:val="24"/>
          <w:szCs w:val="24"/>
        </w:rPr>
        <w:t xml:space="preserve">Чл.2. </w:t>
      </w:r>
      <w:r w:rsidRPr="0071770A">
        <w:rPr>
          <w:rStyle w:val="FontStyle19"/>
          <w:b w:val="0"/>
          <w:sz w:val="24"/>
          <w:szCs w:val="24"/>
        </w:rPr>
        <w:t>Настоящият договор влиза в сила о</w:t>
      </w:r>
      <w:r w:rsidRPr="00FF4CCE">
        <w:rPr>
          <w:rStyle w:val="FontStyle19"/>
          <w:b w:val="0"/>
          <w:sz w:val="24"/>
          <w:szCs w:val="24"/>
        </w:rPr>
        <w:t>т датата на подписването му</w:t>
      </w:r>
      <w:r w:rsidR="004968A3">
        <w:rPr>
          <w:rStyle w:val="FontStyle19"/>
          <w:b w:val="0"/>
          <w:sz w:val="24"/>
          <w:szCs w:val="24"/>
        </w:rPr>
        <w:t>. Срокът за изпълнение на възложените работи започва да тече от датата на получаване на писмено уведомление от страна на ВЪЗЛОЖИТЕЛЯ</w:t>
      </w:r>
      <w:r w:rsidR="004968A3" w:rsidRPr="00FF4CCE">
        <w:rPr>
          <w:rStyle w:val="FontStyle19"/>
          <w:b w:val="0"/>
          <w:sz w:val="24"/>
          <w:szCs w:val="24"/>
        </w:rPr>
        <w:t xml:space="preserve"> </w:t>
      </w:r>
      <w:r w:rsidR="004968A3">
        <w:rPr>
          <w:rStyle w:val="FontStyle19"/>
          <w:b w:val="0"/>
          <w:sz w:val="24"/>
          <w:szCs w:val="24"/>
        </w:rPr>
        <w:t>и се определя на</w:t>
      </w:r>
      <w:r w:rsidRPr="00C604AB">
        <w:rPr>
          <w:rStyle w:val="FontStyle19"/>
          <w:b w:val="0"/>
          <w:sz w:val="24"/>
          <w:szCs w:val="24"/>
        </w:rPr>
        <w:t xml:space="preserve"> </w:t>
      </w:r>
      <w:r w:rsidRPr="00C604AB">
        <w:rPr>
          <w:rFonts w:ascii="Times New Roman" w:hAnsi="Times New Roman"/>
          <w:sz w:val="24"/>
          <w:szCs w:val="24"/>
          <w:lang w:val="ru-RU"/>
        </w:rPr>
        <w:t xml:space="preserve">45 </w:t>
      </w:r>
      <w:r w:rsidRPr="00C604AB">
        <w:rPr>
          <w:rFonts w:ascii="Times New Roman" w:hAnsi="Times New Roman"/>
          <w:b/>
        </w:rPr>
        <w:t>(</w:t>
      </w:r>
      <w:r w:rsidRPr="00C604AB">
        <w:rPr>
          <w:rFonts w:ascii="Times New Roman" w:hAnsi="Times New Roman"/>
          <w:sz w:val="24"/>
          <w:szCs w:val="24"/>
        </w:rPr>
        <w:t>четиридесет и пет</w:t>
      </w:r>
      <w:r w:rsidRPr="00C604AB">
        <w:rPr>
          <w:rFonts w:ascii="Times New Roman" w:hAnsi="Times New Roman"/>
          <w:b/>
        </w:rPr>
        <w:t xml:space="preserve">) </w:t>
      </w:r>
      <w:r w:rsidRPr="00C604AB">
        <w:rPr>
          <w:rFonts w:ascii="Times New Roman" w:hAnsi="Times New Roman"/>
          <w:sz w:val="24"/>
          <w:szCs w:val="24"/>
          <w:lang w:val="ru-RU"/>
        </w:rPr>
        <w:t>календарни дни</w:t>
      </w:r>
      <w:r w:rsidR="004968A3">
        <w:rPr>
          <w:rFonts w:ascii="Times New Roman" w:hAnsi="Times New Roman"/>
          <w:sz w:val="24"/>
          <w:szCs w:val="24"/>
          <w:lang w:val="ru-RU"/>
        </w:rPr>
        <w:t>.</w:t>
      </w:r>
      <w:r w:rsidR="006515DB">
        <w:rPr>
          <w:rFonts w:ascii="Times New Roman" w:hAnsi="Times New Roman"/>
          <w:sz w:val="24"/>
          <w:szCs w:val="24"/>
          <w:lang w:val="ru-RU"/>
        </w:rPr>
        <w:t xml:space="preserve"> </w:t>
      </w:r>
    </w:p>
    <w:p w:rsidR="009B6C63" w:rsidRPr="00C604AB" w:rsidRDefault="009B6C63" w:rsidP="00611F09">
      <w:pPr>
        <w:spacing w:after="240" w:line="240" w:lineRule="auto"/>
        <w:jc w:val="both"/>
        <w:rPr>
          <w:rStyle w:val="FontStyle19"/>
          <w:b w:val="0"/>
          <w:sz w:val="24"/>
          <w:szCs w:val="24"/>
          <w:lang w:val="ru-RU"/>
        </w:rPr>
      </w:pPr>
    </w:p>
    <w:p w:rsidR="009B6C63" w:rsidRDefault="009B6C63" w:rsidP="003B5C00">
      <w:pPr>
        <w:spacing w:after="240" w:line="240" w:lineRule="auto"/>
        <w:jc w:val="center"/>
        <w:rPr>
          <w:rStyle w:val="FontStyle19"/>
          <w:sz w:val="24"/>
          <w:szCs w:val="24"/>
        </w:rPr>
      </w:pPr>
    </w:p>
    <w:p w:rsidR="00611F09" w:rsidRPr="003B5C00" w:rsidRDefault="00611F09" w:rsidP="003B5C00">
      <w:pPr>
        <w:spacing w:after="240" w:line="240" w:lineRule="auto"/>
        <w:jc w:val="center"/>
        <w:rPr>
          <w:rStyle w:val="FontStyle19"/>
          <w:sz w:val="24"/>
          <w:szCs w:val="24"/>
        </w:rPr>
      </w:pPr>
      <w:r w:rsidRPr="0071770A">
        <w:rPr>
          <w:rStyle w:val="FontStyle19"/>
          <w:sz w:val="24"/>
          <w:szCs w:val="24"/>
        </w:rPr>
        <w:t>III. ВЪЗНАГРАЖДЕНИЕ</w:t>
      </w:r>
    </w:p>
    <w:p w:rsidR="00297BE6" w:rsidRPr="009B6C63" w:rsidRDefault="00611F09" w:rsidP="009B6C63">
      <w:pPr>
        <w:spacing w:after="240" w:line="240" w:lineRule="auto"/>
        <w:jc w:val="both"/>
        <w:rPr>
          <w:rStyle w:val="FontStyle19"/>
          <w:b w:val="0"/>
          <w:sz w:val="24"/>
          <w:szCs w:val="24"/>
          <w:lang w:val="ru-RU"/>
        </w:rPr>
      </w:pPr>
      <w:r w:rsidRPr="0071770A">
        <w:rPr>
          <w:rStyle w:val="FontStyle19"/>
          <w:sz w:val="24"/>
          <w:szCs w:val="24"/>
        </w:rPr>
        <w:t>Чл.З</w:t>
      </w:r>
      <w:r w:rsidRPr="0071770A">
        <w:rPr>
          <w:rStyle w:val="FontStyle19"/>
          <w:b w:val="0"/>
          <w:sz w:val="24"/>
          <w:szCs w:val="24"/>
        </w:rPr>
        <w:t xml:space="preserve">. За изпълнение на посочените в чл.1 </w:t>
      </w:r>
      <w:r w:rsidRPr="002F5BD7">
        <w:rPr>
          <w:rStyle w:val="FontStyle19"/>
          <w:b w:val="0"/>
          <w:sz w:val="24"/>
          <w:szCs w:val="24"/>
        </w:rPr>
        <w:t xml:space="preserve">дейности ВЪЗЛОЖИТЕЛЯТ ще изплати на ИЗПЪЛНИТЕЛЯ възнаграждение в размер общо на </w:t>
      </w:r>
      <w:r w:rsidR="00C604AB">
        <w:rPr>
          <w:rStyle w:val="FontStyle19"/>
          <w:bCs w:val="0"/>
          <w:sz w:val="24"/>
          <w:szCs w:val="24"/>
        </w:rPr>
        <w:t>……………………..</w:t>
      </w:r>
      <w:r w:rsidRPr="002F5BD7">
        <w:rPr>
          <w:rStyle w:val="FontStyle19"/>
          <w:sz w:val="24"/>
          <w:szCs w:val="24"/>
        </w:rPr>
        <w:t xml:space="preserve">лева </w:t>
      </w:r>
      <w:r w:rsidR="003B5C00">
        <w:rPr>
          <w:rStyle w:val="FontStyle19"/>
          <w:sz w:val="24"/>
          <w:szCs w:val="24"/>
        </w:rPr>
        <w:t>с</w:t>
      </w:r>
      <w:r w:rsidRPr="002F5BD7">
        <w:rPr>
          <w:rStyle w:val="FontStyle19"/>
          <w:sz w:val="24"/>
          <w:szCs w:val="24"/>
        </w:rPr>
        <w:t xml:space="preserve"> ДДС или </w:t>
      </w:r>
      <w:r w:rsidR="00C604AB">
        <w:rPr>
          <w:rStyle w:val="FontStyle19"/>
          <w:sz w:val="24"/>
          <w:szCs w:val="24"/>
        </w:rPr>
        <w:t xml:space="preserve">…………………. </w:t>
      </w:r>
      <w:r w:rsidRPr="002F5BD7">
        <w:rPr>
          <w:rStyle w:val="FontStyle19"/>
          <w:sz w:val="24"/>
          <w:szCs w:val="24"/>
        </w:rPr>
        <w:t xml:space="preserve">лева </w:t>
      </w:r>
      <w:r w:rsidR="003B5C00">
        <w:rPr>
          <w:rStyle w:val="FontStyle19"/>
          <w:sz w:val="24"/>
          <w:szCs w:val="24"/>
        </w:rPr>
        <w:t>без</w:t>
      </w:r>
      <w:r w:rsidRPr="002F5BD7">
        <w:rPr>
          <w:rStyle w:val="FontStyle19"/>
          <w:sz w:val="24"/>
          <w:szCs w:val="24"/>
        </w:rPr>
        <w:t xml:space="preserve"> ДДС</w:t>
      </w:r>
      <w:r w:rsidRPr="00CB5C8A">
        <w:rPr>
          <w:rStyle w:val="FontStyle19"/>
          <w:b w:val="0"/>
          <w:sz w:val="24"/>
          <w:szCs w:val="24"/>
        </w:rPr>
        <w:t xml:space="preserve"> </w:t>
      </w:r>
      <w:r w:rsidRPr="00A37CC9">
        <w:rPr>
          <w:rStyle w:val="FontStyle19"/>
          <w:b w:val="0"/>
          <w:sz w:val="24"/>
          <w:szCs w:val="24"/>
        </w:rPr>
        <w:t>съгласно ценовото му предложение</w:t>
      </w:r>
      <w:r>
        <w:rPr>
          <w:rStyle w:val="FontStyle19"/>
          <w:b w:val="0"/>
          <w:sz w:val="24"/>
          <w:szCs w:val="24"/>
        </w:rPr>
        <w:t>.</w:t>
      </w:r>
    </w:p>
    <w:p w:rsidR="00611F09" w:rsidRPr="00C604AB" w:rsidRDefault="00611F09" w:rsidP="00611F09">
      <w:pPr>
        <w:pStyle w:val="Style4"/>
        <w:widowControl/>
        <w:spacing w:before="72" w:line="240" w:lineRule="auto"/>
        <w:jc w:val="center"/>
        <w:rPr>
          <w:rStyle w:val="FontStyle19"/>
          <w:sz w:val="24"/>
          <w:szCs w:val="24"/>
          <w:lang w:val="ru-RU"/>
        </w:rPr>
      </w:pPr>
      <w:r w:rsidRPr="003B5C00">
        <w:rPr>
          <w:rStyle w:val="FontStyle19"/>
          <w:sz w:val="24"/>
          <w:szCs w:val="24"/>
        </w:rPr>
        <w:t>IV. НАЧИН НА ПЛАЩАНЕ</w:t>
      </w:r>
    </w:p>
    <w:p w:rsidR="00FD0CC5" w:rsidRPr="00B01A34" w:rsidRDefault="00611F09" w:rsidP="00FD0CC5">
      <w:pPr>
        <w:pStyle w:val="Style5"/>
        <w:widowControl/>
        <w:spacing w:before="38" w:line="274" w:lineRule="exact"/>
        <w:ind w:firstLine="0"/>
        <w:rPr>
          <w:rStyle w:val="FontStyle22"/>
          <w:b/>
          <w:i/>
          <w:sz w:val="24"/>
          <w:szCs w:val="24"/>
        </w:rPr>
      </w:pPr>
      <w:r w:rsidRPr="003B5C00">
        <w:rPr>
          <w:rStyle w:val="FontStyle22"/>
          <w:b/>
          <w:sz w:val="24"/>
          <w:szCs w:val="24"/>
        </w:rPr>
        <w:t>Чл.4</w:t>
      </w:r>
      <w:r w:rsidRPr="003B5C00">
        <w:rPr>
          <w:rStyle w:val="FontStyle22"/>
          <w:sz w:val="24"/>
          <w:szCs w:val="24"/>
        </w:rPr>
        <w:t>. (1) Плащането се извършва въз основа на представени разходооправдателен документ (фактури или документи с еквивалентна доказателствена стойност) и приемо - предавателен протокол подписан от двете страни за извършената доставка.</w:t>
      </w:r>
      <w:r w:rsidR="00FD0CC5" w:rsidRPr="00FD0CC5">
        <w:rPr>
          <w:rFonts w:ascii="Times New Roman" w:hAnsi="Times New Roman"/>
          <w:szCs w:val="20"/>
          <w:lang w:val="ru-RU"/>
        </w:rPr>
        <w:t xml:space="preserve"> </w:t>
      </w:r>
      <w:r w:rsidR="00FD0CC5" w:rsidRPr="00FC2963">
        <w:rPr>
          <w:rFonts w:ascii="Times New Roman" w:hAnsi="Times New Roman"/>
          <w:szCs w:val="20"/>
          <w:lang w:val="ru-RU"/>
        </w:rPr>
        <w:t>Във фактурата задължително трябва да се съдържа и следния текст:</w:t>
      </w:r>
      <w:r w:rsidR="00FD0CC5">
        <w:t xml:space="preserve"> </w:t>
      </w:r>
      <w:r w:rsidR="00FD0CC5" w:rsidRPr="00B01A34">
        <w:rPr>
          <w:rStyle w:val="FontStyle22"/>
          <w:b/>
          <w:i/>
          <w:sz w:val="24"/>
          <w:szCs w:val="24"/>
        </w:rPr>
        <w:t xml:space="preserve">„Разходът е по проект </w:t>
      </w:r>
      <w:r w:rsidR="00FD0CC5">
        <w:rPr>
          <w:rStyle w:val="FontStyle22"/>
          <w:b/>
          <w:i/>
          <w:sz w:val="24"/>
          <w:szCs w:val="24"/>
        </w:rPr>
        <w:t xml:space="preserve">BG05M9OP001-2.002-0139-С001, </w:t>
      </w:r>
      <w:r w:rsidR="00FD0CC5" w:rsidRPr="00B01A34">
        <w:rPr>
          <w:rStyle w:val="FontStyle22"/>
          <w:b/>
          <w:i/>
          <w:sz w:val="24"/>
          <w:szCs w:val="24"/>
        </w:rPr>
        <w:t>„Създаване на нов Център за почасово предоставяне на услуги за социално включване в общността или в домашна среда в Община Перник“, финансиран от Оперативна програма „Развитие на човешките ресурси“ 2014-2020г., съфинансирана от Европейския социален фонд на Европейския съюз.”</w:t>
      </w:r>
    </w:p>
    <w:p w:rsidR="00611F09" w:rsidRPr="003B5C00" w:rsidRDefault="00611F09" w:rsidP="00297BE6">
      <w:pPr>
        <w:pStyle w:val="Style5"/>
        <w:widowControl/>
        <w:spacing w:line="274" w:lineRule="exact"/>
        <w:ind w:firstLine="0"/>
        <w:rPr>
          <w:rStyle w:val="FontStyle22"/>
          <w:sz w:val="24"/>
          <w:szCs w:val="24"/>
        </w:rPr>
      </w:pPr>
    </w:p>
    <w:p w:rsidR="00611F09" w:rsidRPr="00C604AB" w:rsidRDefault="00611F09" w:rsidP="00297BE6">
      <w:pPr>
        <w:spacing w:after="0" w:line="240" w:lineRule="auto"/>
        <w:ind w:firstLine="550"/>
        <w:jc w:val="both"/>
        <w:rPr>
          <w:rStyle w:val="FontStyle22"/>
          <w:sz w:val="24"/>
          <w:szCs w:val="24"/>
          <w:lang w:val="ru-RU"/>
        </w:rPr>
      </w:pPr>
      <w:r w:rsidRPr="003B5C00">
        <w:rPr>
          <w:rFonts w:ascii="Times New Roman" w:hAnsi="Times New Roman"/>
          <w:sz w:val="24"/>
          <w:szCs w:val="24"/>
          <w:lang w:val="ru-RU"/>
        </w:rPr>
        <w:t>(2</w:t>
      </w:r>
      <w:r w:rsidRPr="003B5C00">
        <w:rPr>
          <w:rStyle w:val="FontStyle22"/>
          <w:sz w:val="24"/>
          <w:szCs w:val="24"/>
        </w:rPr>
        <w:t xml:space="preserve">). Плащането по ал. 1 се </w:t>
      </w:r>
      <w:r w:rsidRPr="003B5C00">
        <w:rPr>
          <w:rStyle w:val="FontStyle20"/>
          <w:b w:val="0"/>
          <w:sz w:val="24"/>
          <w:szCs w:val="24"/>
        </w:rPr>
        <w:t xml:space="preserve">извършва </w:t>
      </w:r>
      <w:r w:rsidRPr="003B5C00">
        <w:rPr>
          <w:rStyle w:val="FontStyle22"/>
          <w:sz w:val="24"/>
          <w:szCs w:val="24"/>
        </w:rPr>
        <w:t>с</w:t>
      </w:r>
      <w:r w:rsidRPr="003B5C00">
        <w:rPr>
          <w:rStyle w:val="FontStyle22"/>
          <w:b/>
          <w:sz w:val="24"/>
          <w:szCs w:val="24"/>
        </w:rPr>
        <w:t xml:space="preserve"> </w:t>
      </w:r>
      <w:r w:rsidRPr="003B5C00">
        <w:rPr>
          <w:rStyle w:val="FontStyle20"/>
          <w:b w:val="0"/>
          <w:sz w:val="24"/>
          <w:szCs w:val="24"/>
        </w:rPr>
        <w:t>платежно нареждане по</w:t>
      </w:r>
      <w:r w:rsidRPr="003B5C00">
        <w:rPr>
          <w:rStyle w:val="FontStyle20"/>
          <w:sz w:val="24"/>
          <w:szCs w:val="24"/>
        </w:rPr>
        <w:t xml:space="preserve"> </w:t>
      </w:r>
      <w:r w:rsidRPr="003B5C00">
        <w:rPr>
          <w:rStyle w:val="FontStyle22"/>
          <w:sz w:val="24"/>
          <w:szCs w:val="24"/>
        </w:rPr>
        <w:t xml:space="preserve">сметка </w:t>
      </w:r>
      <w:r w:rsidRPr="003B5C00">
        <w:rPr>
          <w:rStyle w:val="FontStyle20"/>
          <w:b w:val="0"/>
          <w:sz w:val="24"/>
          <w:szCs w:val="24"/>
        </w:rPr>
        <w:t xml:space="preserve">на </w:t>
      </w:r>
      <w:r w:rsidRPr="003B5C00">
        <w:rPr>
          <w:rStyle w:val="FontStyle20"/>
          <w:sz w:val="24"/>
          <w:szCs w:val="24"/>
        </w:rPr>
        <w:t xml:space="preserve">ИЗПЪЛНИТЕЛЯ </w:t>
      </w:r>
      <w:r w:rsidRPr="003B5C00">
        <w:rPr>
          <w:rStyle w:val="FontStyle20"/>
          <w:b w:val="0"/>
          <w:sz w:val="24"/>
          <w:szCs w:val="24"/>
        </w:rPr>
        <w:t>в</w:t>
      </w:r>
      <w:r w:rsidRPr="003B5C00">
        <w:rPr>
          <w:rStyle w:val="FontStyle20"/>
          <w:sz w:val="24"/>
          <w:szCs w:val="24"/>
        </w:rPr>
        <w:t xml:space="preserve"> </w:t>
      </w:r>
      <w:r w:rsidRPr="003B5C00">
        <w:rPr>
          <w:rStyle w:val="FontStyle22"/>
          <w:sz w:val="24"/>
          <w:szCs w:val="24"/>
        </w:rPr>
        <w:t xml:space="preserve">срок до 30 календарни </w:t>
      </w:r>
      <w:r w:rsidRPr="003B5C00">
        <w:rPr>
          <w:rStyle w:val="FontStyle20"/>
          <w:b w:val="0"/>
          <w:sz w:val="24"/>
          <w:szCs w:val="24"/>
        </w:rPr>
        <w:t xml:space="preserve">дни </w:t>
      </w:r>
      <w:r w:rsidRPr="003B5C00">
        <w:rPr>
          <w:rStyle w:val="FontStyle22"/>
          <w:sz w:val="24"/>
          <w:szCs w:val="24"/>
        </w:rPr>
        <w:t xml:space="preserve">от предоставяне </w:t>
      </w:r>
      <w:r w:rsidRPr="003B5C00">
        <w:rPr>
          <w:rStyle w:val="FontStyle20"/>
          <w:b w:val="0"/>
          <w:sz w:val="24"/>
          <w:szCs w:val="24"/>
        </w:rPr>
        <w:t xml:space="preserve">на </w:t>
      </w:r>
      <w:r w:rsidRPr="003B5C00">
        <w:rPr>
          <w:rStyle w:val="FontStyle22"/>
          <w:sz w:val="24"/>
          <w:szCs w:val="24"/>
        </w:rPr>
        <w:t xml:space="preserve">изискуемите документи визирани </w:t>
      </w:r>
      <w:r w:rsidRPr="003B5C00">
        <w:rPr>
          <w:rStyle w:val="FontStyle20"/>
          <w:b w:val="0"/>
          <w:sz w:val="24"/>
          <w:szCs w:val="24"/>
        </w:rPr>
        <w:t>в ал</w:t>
      </w:r>
      <w:r w:rsidRPr="003B5C00">
        <w:rPr>
          <w:rStyle w:val="FontStyle22"/>
          <w:b/>
          <w:sz w:val="24"/>
          <w:szCs w:val="24"/>
        </w:rPr>
        <w:t>.</w:t>
      </w:r>
      <w:r w:rsidRPr="003B5C00">
        <w:rPr>
          <w:rStyle w:val="FontStyle22"/>
          <w:sz w:val="24"/>
          <w:szCs w:val="24"/>
        </w:rPr>
        <w:t>1.</w:t>
      </w:r>
    </w:p>
    <w:p w:rsidR="00611F09" w:rsidRPr="003B5C00" w:rsidRDefault="00611F09" w:rsidP="00611F09">
      <w:pPr>
        <w:pStyle w:val="Style5"/>
        <w:widowControl/>
        <w:spacing w:before="120" w:line="274" w:lineRule="exact"/>
        <w:rPr>
          <w:rStyle w:val="FontStyle22"/>
          <w:sz w:val="24"/>
          <w:szCs w:val="24"/>
        </w:rPr>
      </w:pPr>
      <w:r w:rsidRPr="003B5C00">
        <w:rPr>
          <w:rStyle w:val="FontStyle22"/>
          <w:sz w:val="24"/>
          <w:szCs w:val="24"/>
        </w:rPr>
        <w:t xml:space="preserve">Плащането се извършва с платежно нареждане по </w:t>
      </w:r>
      <w:r w:rsidRPr="003B5C00">
        <w:rPr>
          <w:rStyle w:val="FontStyle21"/>
          <w:b w:val="0"/>
          <w:sz w:val="24"/>
          <w:szCs w:val="24"/>
        </w:rPr>
        <w:t xml:space="preserve">сметка </w:t>
      </w:r>
      <w:r w:rsidRPr="003B5C00">
        <w:rPr>
          <w:rStyle w:val="FontStyle22"/>
          <w:sz w:val="24"/>
          <w:szCs w:val="24"/>
        </w:rPr>
        <w:t>на ИЗПЪЛНИТЕЛЯ, както следва :</w:t>
      </w:r>
    </w:p>
    <w:p w:rsidR="00611F09" w:rsidRPr="00C604AB" w:rsidRDefault="00611F09" w:rsidP="00611F09">
      <w:pPr>
        <w:pStyle w:val="Style5"/>
        <w:widowControl/>
        <w:spacing w:before="5" w:line="274" w:lineRule="exact"/>
        <w:jc w:val="left"/>
        <w:rPr>
          <w:rStyle w:val="FontStyle22"/>
          <w:sz w:val="24"/>
          <w:szCs w:val="24"/>
        </w:rPr>
      </w:pPr>
      <w:r w:rsidRPr="00C604AB">
        <w:rPr>
          <w:rStyle w:val="FontStyle22"/>
          <w:sz w:val="24"/>
          <w:szCs w:val="24"/>
        </w:rPr>
        <w:t>Банкова сметка на ИЗПЪЛНИТЕЛЯ:</w:t>
      </w:r>
    </w:p>
    <w:p w:rsidR="00611F09" w:rsidRPr="00C604AB" w:rsidRDefault="00611F09" w:rsidP="00611F09">
      <w:pPr>
        <w:pStyle w:val="Style5"/>
        <w:widowControl/>
        <w:spacing w:line="274" w:lineRule="exact"/>
        <w:jc w:val="left"/>
        <w:rPr>
          <w:rStyle w:val="FontStyle22"/>
          <w:sz w:val="24"/>
          <w:szCs w:val="24"/>
          <w:lang w:val="ru-RU"/>
        </w:rPr>
      </w:pPr>
      <w:r w:rsidRPr="00C604AB">
        <w:rPr>
          <w:rStyle w:val="FontStyle22"/>
          <w:sz w:val="24"/>
          <w:szCs w:val="24"/>
        </w:rPr>
        <w:t xml:space="preserve">БАНКА: </w:t>
      </w:r>
      <w:r w:rsidR="00C604AB" w:rsidRPr="00C604AB">
        <w:rPr>
          <w:rStyle w:val="FontStyle22"/>
          <w:sz w:val="24"/>
          <w:szCs w:val="24"/>
        </w:rPr>
        <w:t>……………………………….</w:t>
      </w:r>
      <w:r w:rsidRPr="00C604AB">
        <w:rPr>
          <w:rStyle w:val="FontStyle22"/>
          <w:sz w:val="24"/>
          <w:szCs w:val="24"/>
        </w:rPr>
        <w:t>.</w:t>
      </w:r>
    </w:p>
    <w:p w:rsidR="00611F09" w:rsidRPr="00C604AB" w:rsidRDefault="00611F09" w:rsidP="00611F09">
      <w:pPr>
        <w:pStyle w:val="Style5"/>
        <w:widowControl/>
        <w:spacing w:line="274" w:lineRule="exact"/>
        <w:jc w:val="left"/>
        <w:rPr>
          <w:rStyle w:val="FontStyle22"/>
          <w:sz w:val="24"/>
          <w:szCs w:val="24"/>
          <w:lang w:eastAsia="en-US"/>
        </w:rPr>
      </w:pPr>
      <w:r w:rsidRPr="00C604AB">
        <w:rPr>
          <w:rStyle w:val="FontStyle22"/>
          <w:sz w:val="24"/>
          <w:szCs w:val="24"/>
          <w:lang w:val="en-US" w:eastAsia="en-US"/>
        </w:rPr>
        <w:t>IBAN</w:t>
      </w:r>
      <w:r w:rsidRPr="00C604AB">
        <w:rPr>
          <w:rStyle w:val="FontStyle22"/>
          <w:sz w:val="24"/>
          <w:szCs w:val="24"/>
          <w:lang w:val="ru-RU" w:eastAsia="en-US"/>
        </w:rPr>
        <w:t xml:space="preserve">: </w:t>
      </w:r>
      <w:r w:rsidR="00C604AB" w:rsidRPr="00C604AB">
        <w:rPr>
          <w:rStyle w:val="FontStyle22"/>
          <w:sz w:val="24"/>
          <w:szCs w:val="24"/>
          <w:lang w:eastAsia="en-US"/>
        </w:rPr>
        <w:t>…………………….…………….</w:t>
      </w:r>
    </w:p>
    <w:p w:rsidR="00611F09" w:rsidRDefault="00611F09" w:rsidP="00611F09">
      <w:pPr>
        <w:pStyle w:val="Style5"/>
        <w:widowControl/>
        <w:spacing w:after="240" w:line="274" w:lineRule="exact"/>
        <w:jc w:val="left"/>
        <w:rPr>
          <w:rStyle w:val="FontStyle22"/>
          <w:sz w:val="24"/>
          <w:szCs w:val="24"/>
          <w:lang w:eastAsia="en-US"/>
        </w:rPr>
      </w:pPr>
      <w:r w:rsidRPr="00C604AB">
        <w:rPr>
          <w:rStyle w:val="FontStyle22"/>
          <w:sz w:val="24"/>
          <w:szCs w:val="24"/>
          <w:lang w:val="en-US" w:eastAsia="en-US"/>
        </w:rPr>
        <w:t>BIC</w:t>
      </w:r>
      <w:r w:rsidRPr="00C604AB">
        <w:rPr>
          <w:rStyle w:val="FontStyle22"/>
          <w:sz w:val="24"/>
          <w:szCs w:val="24"/>
          <w:lang w:val="ru-RU" w:eastAsia="en-US"/>
        </w:rPr>
        <w:t xml:space="preserve">: </w:t>
      </w:r>
      <w:r w:rsidR="00C604AB" w:rsidRPr="00C604AB">
        <w:rPr>
          <w:rStyle w:val="FontStyle22"/>
          <w:sz w:val="24"/>
          <w:szCs w:val="24"/>
          <w:lang w:eastAsia="en-US"/>
        </w:rPr>
        <w:t>……………………………………..</w:t>
      </w:r>
    </w:p>
    <w:p w:rsidR="009B6C63" w:rsidRPr="00C604AB" w:rsidRDefault="009B6C63" w:rsidP="00611F09">
      <w:pPr>
        <w:pStyle w:val="Style5"/>
        <w:widowControl/>
        <w:spacing w:after="240" w:line="274" w:lineRule="exact"/>
        <w:jc w:val="left"/>
        <w:rPr>
          <w:rFonts w:ascii="Times New Roman" w:hAnsi="Times New Roman"/>
        </w:rPr>
      </w:pPr>
    </w:p>
    <w:p w:rsidR="00611F09" w:rsidRPr="00C604AB" w:rsidRDefault="00611F09" w:rsidP="00611F09">
      <w:pPr>
        <w:pStyle w:val="Style4"/>
        <w:widowControl/>
        <w:spacing w:after="120" w:line="240" w:lineRule="auto"/>
        <w:jc w:val="center"/>
        <w:rPr>
          <w:rStyle w:val="FontStyle19"/>
          <w:sz w:val="24"/>
          <w:szCs w:val="24"/>
          <w:lang w:val="ru-RU"/>
        </w:rPr>
      </w:pPr>
      <w:r w:rsidRPr="003B5C00">
        <w:rPr>
          <w:rStyle w:val="FontStyle19"/>
          <w:sz w:val="24"/>
          <w:szCs w:val="24"/>
        </w:rPr>
        <w:t>V. ПРАВА И ЗАДЪЛЖЕНИЯ НА СТРАНИТЕ</w:t>
      </w:r>
    </w:p>
    <w:p w:rsidR="00611F09" w:rsidRPr="003B5C00" w:rsidRDefault="00611F09" w:rsidP="00611F09">
      <w:pPr>
        <w:pStyle w:val="Style5"/>
        <w:widowControl/>
        <w:spacing w:before="82" w:after="120" w:line="269" w:lineRule="exact"/>
        <w:ind w:firstLine="0"/>
        <w:jc w:val="left"/>
        <w:rPr>
          <w:rStyle w:val="FontStyle22"/>
          <w:sz w:val="24"/>
          <w:szCs w:val="24"/>
        </w:rPr>
      </w:pPr>
      <w:r w:rsidRPr="003B5C00">
        <w:rPr>
          <w:rStyle w:val="FontStyle22"/>
          <w:b/>
          <w:sz w:val="24"/>
          <w:szCs w:val="24"/>
        </w:rPr>
        <w:t>Чл. 5.</w:t>
      </w:r>
      <w:r w:rsidRPr="003B5C00">
        <w:rPr>
          <w:rStyle w:val="FontStyle22"/>
          <w:sz w:val="24"/>
          <w:szCs w:val="24"/>
        </w:rPr>
        <w:t xml:space="preserve"> (1) </w:t>
      </w:r>
      <w:r w:rsidRPr="003B5C00">
        <w:rPr>
          <w:rStyle w:val="FontStyle19"/>
          <w:sz w:val="24"/>
          <w:szCs w:val="24"/>
        </w:rPr>
        <w:t xml:space="preserve">ВЪЗЛОЖИТЕЛЯТ </w:t>
      </w:r>
      <w:r w:rsidRPr="003B5C00">
        <w:rPr>
          <w:rStyle w:val="FontStyle22"/>
          <w:sz w:val="24"/>
          <w:szCs w:val="24"/>
        </w:rPr>
        <w:t>има право:</w:t>
      </w:r>
    </w:p>
    <w:p w:rsidR="00611F09" w:rsidRPr="003B5C00" w:rsidRDefault="00611F09" w:rsidP="00611F09">
      <w:pPr>
        <w:pStyle w:val="Style7"/>
        <w:widowControl/>
        <w:numPr>
          <w:ilvl w:val="0"/>
          <w:numId w:val="27"/>
        </w:numPr>
        <w:tabs>
          <w:tab w:val="clear" w:pos="1710"/>
          <w:tab w:val="left" w:pos="1320"/>
        </w:tabs>
        <w:spacing w:line="269" w:lineRule="exact"/>
        <w:ind w:left="1320" w:hanging="330"/>
        <w:rPr>
          <w:rStyle w:val="FontStyle22"/>
          <w:sz w:val="24"/>
          <w:szCs w:val="24"/>
        </w:rPr>
      </w:pPr>
      <w:r w:rsidRPr="003B5C00">
        <w:rPr>
          <w:rStyle w:val="FontStyle22"/>
          <w:sz w:val="24"/>
          <w:szCs w:val="24"/>
        </w:rPr>
        <w:t>да получи доставката от ИЗПЪЛНИТЕЛЯ в изпълнение на настоящия договор по приложената Техническата спецификация;</w:t>
      </w:r>
    </w:p>
    <w:p w:rsidR="00611F09" w:rsidRPr="003B5C00" w:rsidRDefault="00611F09" w:rsidP="00611F09">
      <w:pPr>
        <w:pStyle w:val="Style7"/>
        <w:widowControl/>
        <w:numPr>
          <w:ilvl w:val="0"/>
          <w:numId w:val="27"/>
        </w:numPr>
        <w:tabs>
          <w:tab w:val="clear" w:pos="1710"/>
          <w:tab w:val="left" w:pos="1320"/>
        </w:tabs>
        <w:spacing w:line="269" w:lineRule="exact"/>
        <w:ind w:left="1320" w:hanging="330"/>
        <w:rPr>
          <w:rStyle w:val="FontStyle22"/>
          <w:sz w:val="24"/>
          <w:szCs w:val="24"/>
        </w:rPr>
      </w:pPr>
      <w:r w:rsidRPr="003B5C00">
        <w:rPr>
          <w:rStyle w:val="FontStyle22"/>
          <w:sz w:val="24"/>
          <w:szCs w:val="24"/>
        </w:rPr>
        <w:t>да изисква от ИЗПЪЛНИТЕЛЯ замяната на нискокачествената, непълна или дефектна доставка по реда и в сроковете определени в този договор;</w:t>
      </w:r>
    </w:p>
    <w:p w:rsidR="00611F09" w:rsidRPr="003B5C00" w:rsidRDefault="00611F09" w:rsidP="00611F09">
      <w:pPr>
        <w:pStyle w:val="Style7"/>
        <w:widowControl/>
        <w:numPr>
          <w:ilvl w:val="0"/>
          <w:numId w:val="27"/>
        </w:numPr>
        <w:tabs>
          <w:tab w:val="clear" w:pos="1710"/>
          <w:tab w:val="left" w:pos="1320"/>
        </w:tabs>
        <w:spacing w:line="269" w:lineRule="exact"/>
        <w:ind w:left="1320" w:hanging="330"/>
        <w:rPr>
          <w:rStyle w:val="FontStyle22"/>
          <w:sz w:val="24"/>
          <w:szCs w:val="24"/>
        </w:rPr>
      </w:pPr>
      <w:r w:rsidRPr="003B5C00">
        <w:rPr>
          <w:rStyle w:val="FontStyle22"/>
          <w:sz w:val="24"/>
          <w:szCs w:val="24"/>
        </w:rPr>
        <w:t>да извършва проверки на документите на ИЗПЪЛНИТЕЛЯ, свързани с изпълнението на настоящия договор.</w:t>
      </w:r>
    </w:p>
    <w:p w:rsidR="00611F09" w:rsidRPr="003B5C00" w:rsidRDefault="00611F09" w:rsidP="00611F09">
      <w:pPr>
        <w:pStyle w:val="Style14"/>
        <w:widowControl/>
        <w:spacing w:before="77" w:after="120" w:line="240" w:lineRule="auto"/>
        <w:ind w:left="720" w:hanging="62"/>
        <w:jc w:val="left"/>
        <w:rPr>
          <w:rStyle w:val="FontStyle22"/>
          <w:sz w:val="24"/>
          <w:szCs w:val="24"/>
        </w:rPr>
      </w:pPr>
      <w:r w:rsidRPr="003B5C00">
        <w:rPr>
          <w:rStyle w:val="FontStyle22"/>
          <w:sz w:val="24"/>
          <w:szCs w:val="24"/>
        </w:rPr>
        <w:t xml:space="preserve">(2) </w:t>
      </w:r>
      <w:r w:rsidRPr="003B5C00">
        <w:rPr>
          <w:rStyle w:val="FontStyle19"/>
          <w:sz w:val="24"/>
          <w:szCs w:val="24"/>
        </w:rPr>
        <w:t xml:space="preserve">ВЪЗЛОЖИТЕЛЯТ </w:t>
      </w:r>
      <w:r w:rsidRPr="003B5C00">
        <w:rPr>
          <w:rStyle w:val="FontStyle22"/>
          <w:sz w:val="24"/>
          <w:szCs w:val="24"/>
        </w:rPr>
        <w:t>се задължава:</w:t>
      </w:r>
    </w:p>
    <w:p w:rsidR="00611F09" w:rsidRPr="003B5C00" w:rsidRDefault="00611F09" w:rsidP="00611F09">
      <w:pPr>
        <w:pStyle w:val="Style12"/>
        <w:widowControl/>
        <w:numPr>
          <w:ilvl w:val="0"/>
          <w:numId w:val="28"/>
        </w:numPr>
        <w:tabs>
          <w:tab w:val="clear" w:pos="1435"/>
          <w:tab w:val="left" w:pos="994"/>
          <w:tab w:val="num" w:pos="1320"/>
        </w:tabs>
        <w:spacing w:line="278" w:lineRule="exact"/>
        <w:ind w:left="1320" w:hanging="330"/>
        <w:jc w:val="both"/>
        <w:rPr>
          <w:rStyle w:val="FontStyle22"/>
          <w:sz w:val="24"/>
          <w:szCs w:val="24"/>
        </w:rPr>
      </w:pPr>
      <w:r w:rsidRPr="003B5C00">
        <w:rPr>
          <w:rStyle w:val="FontStyle22"/>
          <w:sz w:val="24"/>
          <w:szCs w:val="24"/>
        </w:rPr>
        <w:t>да съдейства на ИЗПЪЛНИТЕЛЯ при изпълнение на дейностите по този договор;</w:t>
      </w:r>
    </w:p>
    <w:p w:rsidR="00611F09" w:rsidRPr="003B5C00" w:rsidRDefault="00611F09" w:rsidP="00611F09">
      <w:pPr>
        <w:pStyle w:val="Style12"/>
        <w:widowControl/>
        <w:numPr>
          <w:ilvl w:val="0"/>
          <w:numId w:val="28"/>
        </w:numPr>
        <w:tabs>
          <w:tab w:val="clear" w:pos="1435"/>
          <w:tab w:val="left" w:pos="994"/>
          <w:tab w:val="num" w:pos="1320"/>
        </w:tabs>
        <w:spacing w:line="278" w:lineRule="exact"/>
        <w:ind w:left="1320" w:hanging="330"/>
        <w:jc w:val="both"/>
        <w:rPr>
          <w:rStyle w:val="FontStyle22"/>
          <w:sz w:val="24"/>
          <w:szCs w:val="24"/>
        </w:rPr>
      </w:pPr>
      <w:r w:rsidRPr="003B5C00">
        <w:rPr>
          <w:rStyle w:val="FontStyle22"/>
          <w:sz w:val="24"/>
          <w:szCs w:val="24"/>
        </w:rPr>
        <w:t>при поискване и със съдействието на ИЗПЪЛНИТЕЛЯ да уточнява въпросите, свързани с извършването на дейностите по този договор;</w:t>
      </w:r>
    </w:p>
    <w:p w:rsidR="00611F09" w:rsidRPr="003B5C00" w:rsidRDefault="00611F09" w:rsidP="00611F09">
      <w:pPr>
        <w:pStyle w:val="Style12"/>
        <w:widowControl/>
        <w:numPr>
          <w:ilvl w:val="0"/>
          <w:numId w:val="28"/>
        </w:numPr>
        <w:tabs>
          <w:tab w:val="clear" w:pos="1435"/>
          <w:tab w:val="left" w:pos="994"/>
          <w:tab w:val="num" w:pos="1320"/>
        </w:tabs>
        <w:spacing w:line="278" w:lineRule="exact"/>
        <w:ind w:left="1320" w:hanging="330"/>
        <w:jc w:val="both"/>
        <w:rPr>
          <w:rStyle w:val="FontStyle22"/>
          <w:sz w:val="24"/>
          <w:szCs w:val="24"/>
        </w:rPr>
      </w:pPr>
      <w:r w:rsidRPr="003B5C00">
        <w:rPr>
          <w:rStyle w:val="FontStyle22"/>
          <w:sz w:val="24"/>
          <w:szCs w:val="24"/>
        </w:rPr>
        <w:t>да осигури на ИЗПЪЛНИТЕЛЯ информацията, необходима му за качественото извършване на дейностите по този договор;</w:t>
      </w:r>
    </w:p>
    <w:p w:rsidR="00611F09" w:rsidRPr="003B5C00" w:rsidRDefault="00611F09" w:rsidP="00611F09">
      <w:pPr>
        <w:pStyle w:val="Style12"/>
        <w:widowControl/>
        <w:numPr>
          <w:ilvl w:val="0"/>
          <w:numId w:val="28"/>
        </w:numPr>
        <w:tabs>
          <w:tab w:val="clear" w:pos="1435"/>
          <w:tab w:val="left" w:pos="994"/>
          <w:tab w:val="num" w:pos="1320"/>
        </w:tabs>
        <w:spacing w:line="278" w:lineRule="exact"/>
        <w:ind w:left="1320" w:hanging="330"/>
        <w:jc w:val="both"/>
        <w:rPr>
          <w:rStyle w:val="FontStyle22"/>
          <w:sz w:val="24"/>
          <w:szCs w:val="24"/>
        </w:rPr>
      </w:pPr>
      <w:r w:rsidRPr="003B5C00">
        <w:rPr>
          <w:rStyle w:val="FontStyle22"/>
          <w:sz w:val="24"/>
          <w:szCs w:val="24"/>
        </w:rPr>
        <w:t>да заплати на ИЗПЪЛНИТЕЛЯ в срок дължимото възнаграждение съгласно чл. 3, по реда на чл.4.</w:t>
      </w:r>
    </w:p>
    <w:p w:rsidR="00611F09" w:rsidRPr="003B5C00" w:rsidRDefault="00611F09" w:rsidP="00611F09">
      <w:pPr>
        <w:pStyle w:val="Style12"/>
        <w:widowControl/>
        <w:numPr>
          <w:ilvl w:val="0"/>
          <w:numId w:val="28"/>
        </w:numPr>
        <w:tabs>
          <w:tab w:val="clear" w:pos="1435"/>
          <w:tab w:val="left" w:pos="994"/>
          <w:tab w:val="num" w:pos="1320"/>
        </w:tabs>
        <w:spacing w:after="240" w:line="278" w:lineRule="exact"/>
        <w:ind w:left="1321" w:hanging="329"/>
        <w:jc w:val="both"/>
        <w:rPr>
          <w:rStyle w:val="FontStyle22"/>
          <w:sz w:val="24"/>
          <w:szCs w:val="24"/>
        </w:rPr>
      </w:pPr>
      <w:r w:rsidRPr="003B5C00">
        <w:rPr>
          <w:rStyle w:val="FontStyle22"/>
          <w:sz w:val="24"/>
          <w:szCs w:val="24"/>
        </w:rPr>
        <w:t>да уведоми писмено ИЗПЪЛНИТЕЛЯ в предвидените в този договор случаи;</w:t>
      </w:r>
    </w:p>
    <w:p w:rsidR="00611F09" w:rsidRPr="003B5C00" w:rsidRDefault="00611F09" w:rsidP="00611F09">
      <w:pPr>
        <w:pStyle w:val="Style11"/>
        <w:widowControl/>
        <w:tabs>
          <w:tab w:val="left" w:pos="1114"/>
        </w:tabs>
        <w:spacing w:before="154" w:after="120" w:line="274" w:lineRule="exact"/>
        <w:ind w:left="771" w:hanging="113"/>
        <w:rPr>
          <w:rStyle w:val="FontStyle22"/>
          <w:sz w:val="24"/>
          <w:szCs w:val="24"/>
        </w:rPr>
      </w:pPr>
      <w:r w:rsidRPr="003B5C00">
        <w:rPr>
          <w:rStyle w:val="FontStyle22"/>
          <w:sz w:val="24"/>
          <w:szCs w:val="24"/>
        </w:rPr>
        <w:lastRenderedPageBreak/>
        <w:t xml:space="preserve">(3) </w:t>
      </w:r>
      <w:r w:rsidRPr="003B5C00">
        <w:rPr>
          <w:rStyle w:val="FontStyle19"/>
          <w:sz w:val="24"/>
          <w:szCs w:val="24"/>
        </w:rPr>
        <w:t xml:space="preserve">ИЗПЪЛНИТЕЛЯТ </w:t>
      </w:r>
      <w:r w:rsidRPr="003B5C00">
        <w:rPr>
          <w:rStyle w:val="FontStyle22"/>
          <w:sz w:val="24"/>
          <w:szCs w:val="24"/>
        </w:rPr>
        <w:t>има право:</w:t>
      </w:r>
    </w:p>
    <w:p w:rsidR="00611F09" w:rsidRPr="003B5C00" w:rsidRDefault="00611F09" w:rsidP="00611F09">
      <w:pPr>
        <w:pStyle w:val="Style12"/>
        <w:widowControl/>
        <w:numPr>
          <w:ilvl w:val="0"/>
          <w:numId w:val="29"/>
        </w:numPr>
        <w:tabs>
          <w:tab w:val="clear" w:pos="1464"/>
          <w:tab w:val="left" w:pos="1022"/>
          <w:tab w:val="num" w:pos="1320"/>
        </w:tabs>
        <w:spacing w:line="274" w:lineRule="exact"/>
        <w:ind w:hanging="474"/>
        <w:jc w:val="both"/>
        <w:rPr>
          <w:rStyle w:val="FontStyle22"/>
          <w:sz w:val="24"/>
          <w:szCs w:val="24"/>
        </w:rPr>
      </w:pPr>
      <w:r w:rsidRPr="003B5C00">
        <w:rPr>
          <w:rStyle w:val="FontStyle22"/>
          <w:sz w:val="24"/>
          <w:szCs w:val="24"/>
        </w:rPr>
        <w:t>да получи в срок уговореното възнаграждение съгласно чл. 3;</w:t>
      </w:r>
    </w:p>
    <w:p w:rsidR="00611F09" w:rsidRPr="003B5C00" w:rsidRDefault="00611F09" w:rsidP="00611F09">
      <w:pPr>
        <w:pStyle w:val="Style12"/>
        <w:widowControl/>
        <w:numPr>
          <w:ilvl w:val="0"/>
          <w:numId w:val="29"/>
        </w:numPr>
        <w:tabs>
          <w:tab w:val="clear" w:pos="1464"/>
          <w:tab w:val="left" w:pos="1022"/>
          <w:tab w:val="num" w:pos="1320"/>
        </w:tabs>
        <w:spacing w:after="240" w:line="274" w:lineRule="exact"/>
        <w:ind w:left="1321" w:hanging="329"/>
        <w:jc w:val="both"/>
        <w:rPr>
          <w:rStyle w:val="FontStyle22"/>
          <w:sz w:val="24"/>
          <w:szCs w:val="24"/>
        </w:rPr>
      </w:pPr>
      <w:r w:rsidRPr="003B5C00">
        <w:rPr>
          <w:rStyle w:val="FontStyle22"/>
          <w:sz w:val="24"/>
          <w:szCs w:val="24"/>
        </w:rPr>
        <w:t>да иска от ВЪЗЛОЖИТЕЛЯ съдействие и информация, необходими му за качественото извършване на дейностите по този договор.</w:t>
      </w:r>
    </w:p>
    <w:p w:rsidR="00611F09" w:rsidRPr="003B5C00" w:rsidRDefault="00611F09" w:rsidP="00611F09">
      <w:pPr>
        <w:pStyle w:val="Style12"/>
        <w:widowControl/>
        <w:tabs>
          <w:tab w:val="left" w:pos="1114"/>
        </w:tabs>
        <w:spacing w:before="38" w:after="240" w:line="274" w:lineRule="exact"/>
        <w:ind w:left="771" w:hanging="113"/>
        <w:rPr>
          <w:rStyle w:val="FontStyle22"/>
          <w:sz w:val="24"/>
          <w:szCs w:val="24"/>
        </w:rPr>
      </w:pPr>
      <w:r w:rsidRPr="003B5C00">
        <w:rPr>
          <w:rStyle w:val="FontStyle22"/>
          <w:sz w:val="24"/>
          <w:szCs w:val="24"/>
        </w:rPr>
        <w:t xml:space="preserve">(4) </w:t>
      </w:r>
      <w:r w:rsidRPr="003B5C00">
        <w:rPr>
          <w:rStyle w:val="FontStyle19"/>
          <w:sz w:val="24"/>
          <w:szCs w:val="24"/>
        </w:rPr>
        <w:t xml:space="preserve">ИЗПЪЛНИТЕЛЯТ </w:t>
      </w:r>
      <w:r w:rsidRPr="003B5C00">
        <w:rPr>
          <w:rStyle w:val="FontStyle22"/>
          <w:sz w:val="24"/>
          <w:szCs w:val="24"/>
        </w:rPr>
        <w:t>се задължава:</w:t>
      </w:r>
    </w:p>
    <w:p w:rsidR="00252D34" w:rsidRPr="00252D34" w:rsidRDefault="00611F09" w:rsidP="00611F09">
      <w:pPr>
        <w:pStyle w:val="Style9"/>
        <w:widowControl/>
        <w:numPr>
          <w:ilvl w:val="0"/>
          <w:numId w:val="30"/>
        </w:numPr>
        <w:tabs>
          <w:tab w:val="clear" w:pos="1490"/>
        </w:tabs>
        <w:spacing w:line="274" w:lineRule="exact"/>
        <w:ind w:left="0" w:firstLine="990"/>
        <w:jc w:val="both"/>
        <w:rPr>
          <w:rFonts w:ascii="Times New Roman" w:hAnsi="Times New Roman"/>
          <w:b/>
        </w:rPr>
      </w:pPr>
      <w:r w:rsidRPr="00252D34">
        <w:rPr>
          <w:rStyle w:val="FontStyle22"/>
          <w:sz w:val="24"/>
          <w:szCs w:val="24"/>
        </w:rPr>
        <w:t xml:space="preserve">Да извърши </w:t>
      </w:r>
      <w:r w:rsidRPr="00252D34">
        <w:rPr>
          <w:rStyle w:val="FontStyle19"/>
          <w:b w:val="0"/>
          <w:sz w:val="24"/>
          <w:szCs w:val="24"/>
        </w:rPr>
        <w:t>дейностите</w:t>
      </w:r>
      <w:r w:rsidRPr="00252D34">
        <w:rPr>
          <w:rStyle w:val="FontStyle19"/>
          <w:sz w:val="24"/>
          <w:szCs w:val="24"/>
        </w:rPr>
        <w:t xml:space="preserve"> </w:t>
      </w:r>
      <w:r w:rsidRPr="00252D34">
        <w:rPr>
          <w:rStyle w:val="FontStyle22"/>
          <w:sz w:val="24"/>
          <w:szCs w:val="24"/>
        </w:rPr>
        <w:t>качествено и в срок, според изискванията посочени в Техническата спецификация</w:t>
      </w:r>
      <w:r w:rsidRPr="00252D34">
        <w:rPr>
          <w:rStyle w:val="FontStyle22"/>
          <w:b/>
          <w:sz w:val="24"/>
          <w:szCs w:val="24"/>
        </w:rPr>
        <w:t>,</w:t>
      </w:r>
      <w:r w:rsidRPr="00252D34">
        <w:rPr>
          <w:rStyle w:val="FontStyle22"/>
          <w:sz w:val="24"/>
          <w:szCs w:val="24"/>
        </w:rPr>
        <w:t xml:space="preserve"> както и да изпълнява всичките му нареждания по предмета на договора. </w:t>
      </w:r>
      <w:r w:rsidRPr="00252D34">
        <w:rPr>
          <w:rStyle w:val="FontStyle22"/>
          <w:b/>
          <w:sz w:val="24"/>
          <w:szCs w:val="24"/>
        </w:rPr>
        <w:t xml:space="preserve">Дейностите обхващат: </w:t>
      </w:r>
      <w:r w:rsidR="00252D34" w:rsidRPr="00252D34">
        <w:rPr>
          <w:rStyle w:val="FontStyle13"/>
          <w:color w:val="000000" w:themeColor="text1"/>
          <w:sz w:val="24"/>
          <w:szCs w:val="24"/>
        </w:rPr>
        <w:t>д</w:t>
      </w:r>
      <w:r w:rsidR="00252D34" w:rsidRPr="00252D34">
        <w:rPr>
          <w:rFonts w:ascii="Times New Roman" w:hAnsi="Times New Roman"/>
          <w:b/>
          <w:lang w:val="ru-RU"/>
        </w:rPr>
        <w:t>оставка и монтаж на</w:t>
      </w:r>
      <w:r w:rsidR="00252D34" w:rsidRPr="00252D34">
        <w:rPr>
          <w:rFonts w:ascii="Times New Roman" w:hAnsi="Times New Roman"/>
          <w:b/>
        </w:rPr>
        <w:t xml:space="preserve"> обзавеждане и оборудване на помещения в Център за почасово предоставяне на услуги за социално включване</w:t>
      </w:r>
      <w:r w:rsidR="00252D34" w:rsidRPr="00252D34">
        <w:rPr>
          <w:rFonts w:ascii="Times New Roman" w:hAnsi="Times New Roman"/>
          <w:b/>
          <w:lang w:val="ru-RU"/>
        </w:rPr>
        <w:t xml:space="preserve"> в Община Перник. </w:t>
      </w:r>
    </w:p>
    <w:p w:rsidR="00252D34" w:rsidRPr="00252D34" w:rsidRDefault="00611F09" w:rsidP="00252D34">
      <w:pPr>
        <w:pStyle w:val="Style9"/>
        <w:widowControl/>
        <w:numPr>
          <w:ilvl w:val="0"/>
          <w:numId w:val="30"/>
        </w:numPr>
        <w:tabs>
          <w:tab w:val="clear" w:pos="1490"/>
          <w:tab w:val="num" w:pos="0"/>
        </w:tabs>
        <w:spacing w:line="274" w:lineRule="exact"/>
        <w:ind w:left="0" w:firstLine="1130"/>
        <w:jc w:val="both"/>
        <w:rPr>
          <w:rFonts w:ascii="Times New Roman" w:hAnsi="Times New Roman"/>
        </w:rPr>
      </w:pPr>
      <w:r w:rsidRPr="00252D34">
        <w:rPr>
          <w:rStyle w:val="FontStyle22"/>
          <w:sz w:val="24"/>
          <w:szCs w:val="24"/>
        </w:rPr>
        <w:t xml:space="preserve">Да достави и монтира офис </w:t>
      </w:r>
      <w:r w:rsidR="00297BE6" w:rsidRPr="00252D34">
        <w:rPr>
          <w:rFonts w:ascii="Times New Roman" w:hAnsi="Times New Roman"/>
          <w:bCs/>
          <w:iCs/>
        </w:rPr>
        <w:t>оборудването и обзавеждането</w:t>
      </w:r>
      <w:r w:rsidRPr="00252D34">
        <w:rPr>
          <w:rStyle w:val="FontStyle22"/>
          <w:sz w:val="24"/>
          <w:szCs w:val="24"/>
        </w:rPr>
        <w:t xml:space="preserve">, според изискванията разписани в Техническата спецификация </w:t>
      </w:r>
      <w:r w:rsidR="00252D34" w:rsidRPr="00252D34">
        <w:rPr>
          <w:rFonts w:ascii="Times New Roman" w:hAnsi="Times New Roman"/>
          <w:lang w:val="ru-RU"/>
        </w:rPr>
        <w:t xml:space="preserve">в </w:t>
      </w:r>
      <w:r w:rsidR="00252D34" w:rsidRPr="00252D34">
        <w:rPr>
          <w:rFonts w:ascii="Times New Roman" w:hAnsi="Times New Roman"/>
        </w:rPr>
        <w:t>сграда частна общинска собственост, находяща се на ул. „Инженерна“ №6</w:t>
      </w:r>
      <w:r w:rsidR="00252D34" w:rsidRPr="00252D34">
        <w:rPr>
          <w:rFonts w:ascii="Arial" w:hAnsi="Arial" w:cs="Arial"/>
          <w:color w:val="333333"/>
          <w:sz w:val="23"/>
          <w:szCs w:val="23"/>
          <w:shd w:val="clear" w:color="auto" w:fill="FFFFFF"/>
        </w:rPr>
        <w:t>.</w:t>
      </w:r>
    </w:p>
    <w:p w:rsidR="00611F09" w:rsidRPr="00252D34"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252D34">
        <w:rPr>
          <w:rStyle w:val="FontStyle22"/>
          <w:sz w:val="24"/>
          <w:szCs w:val="24"/>
        </w:rPr>
        <w:t>Да организира транспортирането, разтоварването, монтирането и пускането в експлоатация на доставката за своя сметка</w:t>
      </w:r>
    </w:p>
    <w:p w:rsidR="00611F09" w:rsidRPr="003B5C00"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3B5C00">
        <w:rPr>
          <w:rStyle w:val="FontStyle22"/>
          <w:sz w:val="24"/>
          <w:szCs w:val="24"/>
        </w:rPr>
        <w:t>Да носи всички рискове, свързани със стоките, до момента на приемането им на мястото на доставката. Доставените стоки следва да се опаковат, така че да се избегне тяхното повреждане или разваляне при транспортирането до тяхното местоназначение.</w:t>
      </w:r>
    </w:p>
    <w:p w:rsidR="00611F09" w:rsidRPr="003B5C00"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3B5C00">
        <w:rPr>
          <w:rStyle w:val="FontStyle22"/>
          <w:sz w:val="24"/>
          <w:szCs w:val="24"/>
        </w:rPr>
        <w:t>Да носи отговорност пред ВЪЗЛОЖИТЕЛЯ, ако при изпълнение на доставката е допуснал отклонения от изискванията, предвидени в Техническата спецификация, съгласно договорните условия</w:t>
      </w:r>
    </w:p>
    <w:p w:rsidR="00611F09" w:rsidRPr="003B5C00"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3B5C00">
        <w:rPr>
          <w:rStyle w:val="FontStyle22"/>
          <w:sz w:val="24"/>
          <w:szCs w:val="24"/>
        </w:rPr>
        <w:t>Да поддържа точно и систематизирано деловодство, счетоводство и отчетност във връзка с извършваните услуги по този договор.</w:t>
      </w:r>
    </w:p>
    <w:p w:rsidR="00611F09" w:rsidRPr="003B5C00"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3B5C00">
        <w:rPr>
          <w:rStyle w:val="FontStyle22"/>
          <w:sz w:val="24"/>
          <w:szCs w:val="24"/>
        </w:rPr>
        <w:t>Да положи необходимата грижа за качествено извършване на дейностите по договора, като се стреми да бъдат извършени по най-високите стандарти на професионална компетентност, етичност и почтеност.</w:t>
      </w:r>
    </w:p>
    <w:p w:rsidR="00611F09" w:rsidRPr="003B5C00"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3B5C00">
        <w:rPr>
          <w:rStyle w:val="FontStyle22"/>
          <w:sz w:val="24"/>
          <w:szCs w:val="24"/>
        </w:rPr>
        <w:t>Да не разпространява за срока на договора пред трети лица собствена или друга информация, станала му известна при и/или по повод изпълнението на договора, без изричното писмено съгласие на ВЪЗЛОЖИТЕЛЯ.</w:t>
      </w:r>
    </w:p>
    <w:p w:rsidR="00611F09" w:rsidRPr="003B5C00"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3B5C00">
        <w:rPr>
          <w:rStyle w:val="FontStyle22"/>
          <w:sz w:val="24"/>
          <w:szCs w:val="24"/>
        </w:rPr>
        <w:t>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252D34" w:rsidRPr="00B01A34" w:rsidRDefault="00611F09" w:rsidP="00252D34">
      <w:pPr>
        <w:pStyle w:val="Style5"/>
        <w:widowControl/>
        <w:spacing w:before="38" w:line="274" w:lineRule="exact"/>
        <w:ind w:firstLine="0"/>
        <w:rPr>
          <w:rStyle w:val="FontStyle22"/>
          <w:b/>
          <w:i/>
          <w:sz w:val="24"/>
          <w:szCs w:val="24"/>
        </w:rPr>
      </w:pPr>
      <w:r w:rsidRPr="00252D34">
        <w:rPr>
          <w:rStyle w:val="FontStyle22"/>
          <w:sz w:val="24"/>
          <w:szCs w:val="24"/>
        </w:rPr>
        <w:t>Да издава фактури или документи с еквивалентна доказателствена стойност на Възложителя, като посочва</w:t>
      </w:r>
      <w:r w:rsidR="00252D34" w:rsidRPr="00252D34">
        <w:rPr>
          <w:rStyle w:val="FontStyle22"/>
          <w:sz w:val="24"/>
          <w:szCs w:val="24"/>
        </w:rPr>
        <w:t>, че</w:t>
      </w:r>
      <w:r w:rsidRPr="00252D34">
        <w:rPr>
          <w:rStyle w:val="FontStyle22"/>
          <w:sz w:val="24"/>
          <w:szCs w:val="24"/>
        </w:rPr>
        <w:t xml:space="preserve">: </w:t>
      </w:r>
      <w:r w:rsidR="00252D34" w:rsidRPr="00B01A34">
        <w:rPr>
          <w:rStyle w:val="FontStyle22"/>
          <w:b/>
          <w:i/>
          <w:sz w:val="24"/>
          <w:szCs w:val="24"/>
        </w:rPr>
        <w:t xml:space="preserve">„Разходът е по проект </w:t>
      </w:r>
      <w:r w:rsidR="00252D34">
        <w:rPr>
          <w:rStyle w:val="FontStyle22"/>
          <w:b/>
          <w:i/>
          <w:sz w:val="24"/>
          <w:szCs w:val="24"/>
        </w:rPr>
        <w:t xml:space="preserve">BG05M9OP001-2.002-0139-С001, </w:t>
      </w:r>
      <w:r w:rsidR="00252D34" w:rsidRPr="00B01A34">
        <w:rPr>
          <w:rStyle w:val="FontStyle22"/>
          <w:b/>
          <w:i/>
          <w:sz w:val="24"/>
          <w:szCs w:val="24"/>
        </w:rPr>
        <w:t>„Създаване на нов Център за почасово предоставяне на услуги за социално включване в общността или в домашна среда в Община Перник“, финансиран от Оперативна програма „Развитие на човешките ресурси“ 2014-2020г., съфинансирана от Европейския социален фонд на Европейския съюз.”</w:t>
      </w:r>
    </w:p>
    <w:p w:rsidR="00611F09" w:rsidRPr="00252D34"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252D34">
        <w:rPr>
          <w:rStyle w:val="FontStyle22"/>
          <w:sz w:val="24"/>
          <w:szCs w:val="24"/>
        </w:rPr>
        <w:t>Да спазва изискванията на законодателството на Европейската общност и националното законодателство във връзка с предоставянето на безвъзмездната финансова помощ.</w:t>
      </w:r>
    </w:p>
    <w:p w:rsidR="00611F09" w:rsidRPr="003B5C00" w:rsidRDefault="00611F09" w:rsidP="00611F09">
      <w:pPr>
        <w:pStyle w:val="Style9"/>
        <w:widowControl/>
        <w:numPr>
          <w:ilvl w:val="0"/>
          <w:numId w:val="30"/>
        </w:numPr>
        <w:tabs>
          <w:tab w:val="clear" w:pos="1490"/>
        </w:tabs>
        <w:spacing w:line="274" w:lineRule="exact"/>
        <w:ind w:left="0" w:firstLine="990"/>
        <w:jc w:val="both"/>
        <w:rPr>
          <w:rStyle w:val="FontStyle22"/>
          <w:sz w:val="24"/>
          <w:szCs w:val="24"/>
        </w:rPr>
      </w:pPr>
      <w:r w:rsidRPr="003B5C00">
        <w:rPr>
          <w:rStyle w:val="FontStyle22"/>
          <w:sz w:val="24"/>
          <w:szCs w:val="24"/>
        </w:rPr>
        <w:t>Да докладва за възникнали нередности пред ВЪЗЛОЖИТЕЛЯ.</w:t>
      </w:r>
    </w:p>
    <w:p w:rsidR="00611F09" w:rsidRDefault="00611F09" w:rsidP="00611F09">
      <w:pPr>
        <w:pStyle w:val="Style9"/>
        <w:widowControl/>
        <w:numPr>
          <w:ilvl w:val="0"/>
          <w:numId w:val="30"/>
        </w:numPr>
        <w:tabs>
          <w:tab w:val="clear" w:pos="1490"/>
        </w:tabs>
        <w:spacing w:after="240" w:line="274" w:lineRule="exact"/>
        <w:ind w:left="0" w:firstLine="992"/>
        <w:jc w:val="both"/>
        <w:rPr>
          <w:rStyle w:val="FontStyle22"/>
          <w:sz w:val="24"/>
          <w:szCs w:val="24"/>
        </w:rPr>
      </w:pPr>
      <w:r w:rsidRPr="003B5C00">
        <w:rPr>
          <w:rStyle w:val="FontStyle22"/>
          <w:sz w:val="24"/>
          <w:szCs w:val="24"/>
        </w:rPr>
        <w:t>Да спазва изискванията за съхранение на документацията съгласно Европейското законодателство и изискванията на оперативната програма.</w:t>
      </w:r>
    </w:p>
    <w:p w:rsidR="009B6C63" w:rsidRDefault="009B6C63" w:rsidP="009B6C63">
      <w:pPr>
        <w:pStyle w:val="Style9"/>
        <w:widowControl/>
        <w:spacing w:after="240" w:line="274" w:lineRule="exact"/>
        <w:ind w:left="992"/>
        <w:jc w:val="both"/>
        <w:rPr>
          <w:rStyle w:val="FontStyle22"/>
          <w:sz w:val="24"/>
          <w:szCs w:val="24"/>
        </w:rPr>
      </w:pPr>
    </w:p>
    <w:p w:rsidR="009B6C63" w:rsidRPr="003B5C00" w:rsidRDefault="009B6C63" w:rsidP="009B6C63">
      <w:pPr>
        <w:pStyle w:val="Style9"/>
        <w:widowControl/>
        <w:spacing w:after="240" w:line="274" w:lineRule="exact"/>
        <w:ind w:left="992"/>
        <w:jc w:val="both"/>
        <w:rPr>
          <w:rStyle w:val="FontStyle22"/>
          <w:sz w:val="24"/>
          <w:szCs w:val="24"/>
        </w:rPr>
      </w:pPr>
    </w:p>
    <w:p w:rsidR="00611F09" w:rsidRPr="00C604AB" w:rsidRDefault="00611F09" w:rsidP="00611F09">
      <w:pPr>
        <w:pStyle w:val="Style4"/>
        <w:widowControl/>
        <w:spacing w:after="240" w:line="240" w:lineRule="auto"/>
        <w:jc w:val="center"/>
        <w:rPr>
          <w:rStyle w:val="FontStyle19"/>
          <w:sz w:val="24"/>
          <w:szCs w:val="24"/>
          <w:lang w:val="ru-RU"/>
        </w:rPr>
      </w:pPr>
      <w:r w:rsidRPr="003B5C00">
        <w:rPr>
          <w:rStyle w:val="FontStyle19"/>
          <w:sz w:val="24"/>
          <w:szCs w:val="24"/>
        </w:rPr>
        <w:t>VІ.</w:t>
      </w:r>
      <w:r w:rsidRPr="003B5C00">
        <w:rPr>
          <w:rStyle w:val="FontStyle19"/>
          <w:sz w:val="24"/>
          <w:szCs w:val="24"/>
        </w:rPr>
        <w:tab/>
        <w:t>ГАРАНЦИОННИ СРОКОВЕ</w:t>
      </w:r>
    </w:p>
    <w:p w:rsidR="00611F09" w:rsidRPr="003B5C00" w:rsidRDefault="00611F09" w:rsidP="00611F09">
      <w:pPr>
        <w:spacing w:after="0" w:line="240" w:lineRule="auto"/>
        <w:jc w:val="both"/>
        <w:outlineLvl w:val="0"/>
        <w:rPr>
          <w:rStyle w:val="FontStyle22"/>
          <w:sz w:val="24"/>
          <w:szCs w:val="24"/>
        </w:rPr>
      </w:pPr>
      <w:r w:rsidRPr="003B5C00">
        <w:rPr>
          <w:rStyle w:val="FontStyle22"/>
          <w:b/>
          <w:sz w:val="24"/>
          <w:szCs w:val="24"/>
        </w:rPr>
        <w:t>Чл. 6.</w:t>
      </w:r>
      <w:r w:rsidRPr="003B5C00">
        <w:rPr>
          <w:rStyle w:val="FontStyle22"/>
          <w:sz w:val="24"/>
          <w:szCs w:val="24"/>
        </w:rPr>
        <w:t xml:space="preserve"> (1) Гаранционният срок на доставката е 36 месеца и започва да тече от датата на подписване на приемо-предавателния протокол.</w:t>
      </w:r>
    </w:p>
    <w:p w:rsidR="00611F09" w:rsidRPr="003B5C00" w:rsidRDefault="00611F09" w:rsidP="00611F09">
      <w:pPr>
        <w:spacing w:after="0" w:line="240" w:lineRule="auto"/>
        <w:ind w:firstLine="658"/>
        <w:jc w:val="both"/>
        <w:outlineLvl w:val="0"/>
        <w:rPr>
          <w:rStyle w:val="FontStyle22"/>
          <w:sz w:val="24"/>
          <w:szCs w:val="24"/>
        </w:rPr>
      </w:pPr>
      <w:r w:rsidRPr="003B5C00">
        <w:rPr>
          <w:rStyle w:val="FontStyle22"/>
          <w:sz w:val="24"/>
          <w:szCs w:val="24"/>
        </w:rPr>
        <w:t>(2) При поява не дефекти в срока по предходната точка, ВЪЗЛОЖИТЕЛЯ е длъжен в 3-дневен срок да уведоми писмено ИЗПЪЛНИТЕЛЯ за установените дефекти;</w:t>
      </w:r>
    </w:p>
    <w:p w:rsidR="00611F09" w:rsidRDefault="00611F09" w:rsidP="009B6C63">
      <w:pPr>
        <w:spacing w:after="120" w:line="240" w:lineRule="auto"/>
        <w:ind w:firstLine="658"/>
        <w:jc w:val="both"/>
        <w:outlineLvl w:val="0"/>
        <w:rPr>
          <w:rStyle w:val="FontStyle22"/>
          <w:sz w:val="24"/>
          <w:szCs w:val="24"/>
        </w:rPr>
      </w:pPr>
      <w:r w:rsidRPr="003B5C00">
        <w:rPr>
          <w:rStyle w:val="FontStyle22"/>
          <w:sz w:val="24"/>
          <w:szCs w:val="24"/>
        </w:rPr>
        <w:t>(3) ИЗПЪЛНИТЕЛЯТ е длъжен да отстрани за своя сметка дефектите/недостатъците в гаранционния срок, в 5-дневен срок от получаването на известието по предходната точка;</w:t>
      </w:r>
    </w:p>
    <w:p w:rsidR="009B6C63" w:rsidRPr="009B6C63" w:rsidRDefault="009B6C63" w:rsidP="009B6C63">
      <w:pPr>
        <w:spacing w:after="120" w:line="240" w:lineRule="auto"/>
        <w:ind w:firstLine="658"/>
        <w:jc w:val="both"/>
        <w:outlineLvl w:val="0"/>
        <w:rPr>
          <w:rStyle w:val="FontStyle19"/>
          <w:b w:val="0"/>
          <w:bCs w:val="0"/>
          <w:sz w:val="24"/>
          <w:szCs w:val="24"/>
        </w:rPr>
      </w:pPr>
    </w:p>
    <w:p w:rsidR="00611F09" w:rsidRPr="003B5C00" w:rsidRDefault="00611F09" w:rsidP="00611F09">
      <w:pPr>
        <w:spacing w:after="120" w:line="240" w:lineRule="auto"/>
        <w:jc w:val="center"/>
        <w:outlineLvl w:val="0"/>
        <w:rPr>
          <w:rStyle w:val="FontStyle19"/>
          <w:sz w:val="24"/>
          <w:szCs w:val="24"/>
        </w:rPr>
      </w:pPr>
      <w:r w:rsidRPr="003B5C00">
        <w:rPr>
          <w:rStyle w:val="FontStyle19"/>
          <w:sz w:val="24"/>
          <w:szCs w:val="24"/>
        </w:rPr>
        <w:t>VІI.</w:t>
      </w:r>
      <w:r w:rsidRPr="003B5C00">
        <w:rPr>
          <w:rStyle w:val="FontStyle19"/>
          <w:sz w:val="24"/>
          <w:szCs w:val="24"/>
        </w:rPr>
        <w:tab/>
        <w:t>РЕКЛАМАЦИИ</w:t>
      </w:r>
    </w:p>
    <w:p w:rsidR="00611F09" w:rsidRPr="003B5C00" w:rsidRDefault="00611F09" w:rsidP="00611F09">
      <w:pPr>
        <w:spacing w:after="0" w:line="240" w:lineRule="auto"/>
        <w:jc w:val="both"/>
        <w:outlineLvl w:val="0"/>
        <w:rPr>
          <w:rStyle w:val="FontStyle22"/>
          <w:sz w:val="24"/>
          <w:szCs w:val="24"/>
        </w:rPr>
      </w:pPr>
      <w:r w:rsidRPr="003B5C00">
        <w:rPr>
          <w:rStyle w:val="FontStyle22"/>
          <w:b/>
          <w:sz w:val="24"/>
          <w:szCs w:val="24"/>
        </w:rPr>
        <w:t>Чл. 7.</w:t>
      </w:r>
      <w:r w:rsidRPr="003B5C00">
        <w:rPr>
          <w:rStyle w:val="FontStyle22"/>
          <w:sz w:val="24"/>
          <w:szCs w:val="24"/>
        </w:rPr>
        <w:t xml:space="preserve"> (1) ВЪЗЛОЖИТЕЛЯТ има право след констатиране на несъответствия или появили се скрити недостатъци на осъществената доставка да поиска подмяната й в 5-дневен срок както следва:</w:t>
      </w:r>
    </w:p>
    <w:p w:rsidR="00611F09" w:rsidRPr="003B5C00" w:rsidRDefault="00611F09" w:rsidP="00611F09">
      <w:pPr>
        <w:tabs>
          <w:tab w:val="left" w:pos="1210"/>
        </w:tabs>
        <w:spacing w:after="0" w:line="240" w:lineRule="auto"/>
        <w:ind w:firstLine="990"/>
        <w:jc w:val="both"/>
        <w:outlineLvl w:val="0"/>
        <w:rPr>
          <w:rStyle w:val="FontStyle22"/>
          <w:sz w:val="24"/>
          <w:szCs w:val="24"/>
        </w:rPr>
      </w:pPr>
      <w:r w:rsidRPr="003B5C00">
        <w:rPr>
          <w:rStyle w:val="FontStyle22"/>
          <w:sz w:val="24"/>
          <w:szCs w:val="24"/>
        </w:rPr>
        <w:t>1. За явни дефекти отразени в констативния протокол, съставен и подписан от двете страни по договора;</w:t>
      </w:r>
    </w:p>
    <w:p w:rsidR="00611F09" w:rsidRPr="003B5C00" w:rsidRDefault="00611F09" w:rsidP="00611F09">
      <w:pPr>
        <w:spacing w:after="0" w:line="240" w:lineRule="auto"/>
        <w:ind w:left="360" w:firstLine="630"/>
        <w:jc w:val="both"/>
        <w:outlineLvl w:val="0"/>
        <w:rPr>
          <w:rStyle w:val="FontStyle22"/>
          <w:sz w:val="24"/>
          <w:szCs w:val="24"/>
        </w:rPr>
      </w:pPr>
      <w:r w:rsidRPr="003B5C00">
        <w:rPr>
          <w:rStyle w:val="FontStyle22"/>
          <w:sz w:val="24"/>
          <w:szCs w:val="24"/>
        </w:rPr>
        <w:t>2. За скрити дефекти, отразени в констативен протокол, съставен при откриването им, но не по-късно от 1 (един) месец от приемане на доставката;</w:t>
      </w:r>
    </w:p>
    <w:p w:rsidR="00611F09" w:rsidRPr="003B5C00" w:rsidRDefault="00611F09" w:rsidP="00611F09">
      <w:pPr>
        <w:spacing w:after="0" w:line="240" w:lineRule="auto"/>
        <w:ind w:firstLine="770"/>
        <w:jc w:val="both"/>
        <w:outlineLvl w:val="0"/>
        <w:rPr>
          <w:rStyle w:val="FontStyle22"/>
          <w:sz w:val="24"/>
          <w:szCs w:val="24"/>
        </w:rPr>
      </w:pPr>
      <w:r w:rsidRPr="003B5C00">
        <w:rPr>
          <w:rStyle w:val="FontStyle22"/>
          <w:sz w:val="24"/>
          <w:szCs w:val="24"/>
        </w:rPr>
        <w:t>(2) При пълно несъответствие на доставката с техническите характеристики, посочени в Техническата спецификация, както и с изискванията на нормативните разпоредби за състав, опаковане или етикиране се изготвя констативен протокол;</w:t>
      </w:r>
    </w:p>
    <w:p w:rsidR="00611F09" w:rsidRPr="003B5C00" w:rsidRDefault="00611F09" w:rsidP="00611F09">
      <w:pPr>
        <w:spacing w:after="120" w:line="240" w:lineRule="auto"/>
        <w:ind w:firstLine="771"/>
        <w:jc w:val="both"/>
        <w:outlineLvl w:val="0"/>
        <w:rPr>
          <w:rFonts w:ascii="Times New Roman" w:hAnsi="Times New Roman"/>
          <w:sz w:val="24"/>
          <w:szCs w:val="24"/>
        </w:rPr>
      </w:pPr>
      <w:r w:rsidRPr="003B5C00">
        <w:rPr>
          <w:rStyle w:val="FontStyle22"/>
          <w:sz w:val="24"/>
          <w:szCs w:val="24"/>
        </w:rPr>
        <w:t>(3) Сроковете за предявяване на рекламациите започват да текат от момента на констатирането им и следва да се отстранят от ИЗПЪЛНИТЕЛЯ в срока по чл. 7. (1) от договора.</w:t>
      </w:r>
    </w:p>
    <w:p w:rsidR="00611F09" w:rsidRPr="00C604AB" w:rsidRDefault="00611F09" w:rsidP="00611F09">
      <w:pPr>
        <w:pStyle w:val="Style4"/>
        <w:widowControl/>
        <w:spacing w:before="110" w:after="120" w:line="240" w:lineRule="auto"/>
        <w:jc w:val="center"/>
        <w:rPr>
          <w:rStyle w:val="FontStyle19"/>
          <w:sz w:val="24"/>
          <w:szCs w:val="24"/>
          <w:lang w:val="ru-RU"/>
        </w:rPr>
      </w:pPr>
      <w:r w:rsidRPr="003B5C00">
        <w:rPr>
          <w:rStyle w:val="FontStyle19"/>
          <w:sz w:val="24"/>
          <w:szCs w:val="24"/>
        </w:rPr>
        <w:t>VІІІ. КОНФИДЕНЦИАЛНОСТ</w:t>
      </w:r>
    </w:p>
    <w:p w:rsidR="00611F09" w:rsidRPr="003B5C00" w:rsidRDefault="00611F09" w:rsidP="00611F09">
      <w:pPr>
        <w:pStyle w:val="Style14"/>
        <w:widowControl/>
        <w:spacing w:before="38" w:line="269" w:lineRule="exact"/>
        <w:ind w:firstLine="0"/>
        <w:rPr>
          <w:rStyle w:val="FontStyle22"/>
          <w:sz w:val="24"/>
          <w:szCs w:val="24"/>
        </w:rPr>
      </w:pPr>
      <w:r w:rsidRPr="003B5C00">
        <w:rPr>
          <w:rStyle w:val="FontStyle22"/>
          <w:b/>
          <w:sz w:val="24"/>
          <w:szCs w:val="24"/>
        </w:rPr>
        <w:t>Чл.8</w:t>
      </w:r>
      <w:r w:rsidRPr="003B5C00">
        <w:rPr>
          <w:rStyle w:val="FontStyle22"/>
          <w:sz w:val="24"/>
          <w:szCs w:val="24"/>
        </w:rPr>
        <w:t>. (1). ИЗПЪЛНИТЕЛЯТ и ВЪЗЛОЖИТЕЛЯТ третират като конфиденциална всяка информация, получена при и по повод изпълнението на договора.</w:t>
      </w:r>
    </w:p>
    <w:p w:rsidR="00611F09" w:rsidRPr="003B5C00" w:rsidRDefault="00611F09" w:rsidP="00611F09">
      <w:pPr>
        <w:pStyle w:val="Style14"/>
        <w:widowControl/>
        <w:spacing w:line="269" w:lineRule="exact"/>
        <w:ind w:firstLine="660"/>
        <w:rPr>
          <w:rStyle w:val="FontStyle22"/>
          <w:sz w:val="24"/>
          <w:szCs w:val="24"/>
        </w:rPr>
      </w:pPr>
      <w:r w:rsidRPr="003B5C00">
        <w:rPr>
          <w:rStyle w:val="FontStyle22"/>
          <w:sz w:val="24"/>
          <w:szCs w:val="24"/>
        </w:rPr>
        <w:t>(2).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611F09" w:rsidRPr="003B5C00" w:rsidRDefault="00611F09" w:rsidP="00611F09">
      <w:pPr>
        <w:pStyle w:val="Style14"/>
        <w:widowControl/>
        <w:spacing w:after="240" w:line="269" w:lineRule="exact"/>
        <w:ind w:firstLine="658"/>
        <w:rPr>
          <w:rStyle w:val="FontStyle22"/>
          <w:sz w:val="24"/>
          <w:szCs w:val="24"/>
        </w:rPr>
      </w:pPr>
      <w:r w:rsidRPr="003B5C00">
        <w:rPr>
          <w:rStyle w:val="FontStyle22"/>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611F09" w:rsidRPr="00C604AB" w:rsidRDefault="00611F09" w:rsidP="00611F09">
      <w:pPr>
        <w:pStyle w:val="Style14"/>
        <w:widowControl/>
        <w:spacing w:before="5" w:line="269" w:lineRule="exact"/>
        <w:ind w:firstLine="0"/>
        <w:jc w:val="center"/>
        <w:rPr>
          <w:rStyle w:val="FontStyle19"/>
          <w:sz w:val="24"/>
          <w:szCs w:val="24"/>
          <w:lang w:val="ru-RU"/>
        </w:rPr>
      </w:pPr>
      <w:r w:rsidRPr="003B5C00">
        <w:rPr>
          <w:rStyle w:val="FontStyle19"/>
          <w:sz w:val="24"/>
          <w:szCs w:val="24"/>
        </w:rPr>
        <w:t>ІX. НЕУСТОЙКИ И САНКЦИИ</w:t>
      </w:r>
    </w:p>
    <w:p w:rsidR="00611F09" w:rsidRPr="003B5C00" w:rsidRDefault="00611F09" w:rsidP="00611F09">
      <w:pPr>
        <w:pStyle w:val="Style14"/>
        <w:widowControl/>
        <w:spacing w:before="43" w:line="274" w:lineRule="exact"/>
        <w:ind w:firstLine="0"/>
        <w:rPr>
          <w:rStyle w:val="FontStyle22"/>
          <w:sz w:val="24"/>
          <w:szCs w:val="24"/>
        </w:rPr>
      </w:pPr>
      <w:r w:rsidRPr="003B5C00">
        <w:rPr>
          <w:rStyle w:val="FontStyle22"/>
          <w:b/>
          <w:sz w:val="24"/>
          <w:szCs w:val="24"/>
        </w:rPr>
        <w:t>Чл.9.</w:t>
      </w:r>
      <w:r w:rsidRPr="003B5C00">
        <w:rPr>
          <w:rStyle w:val="FontStyle22"/>
          <w:sz w:val="24"/>
          <w:szCs w:val="24"/>
        </w:rPr>
        <w:t xml:space="preserve"> (1). При неизпълнение на поетите задължение, уточнени в настоящия договор, ИЗПЪЛНИТЕЛЯТ дължи на ВЪЗЛОЖИТЕЛЯ неустойка в размер на 0,10% от стойността на неизпълненото задължение за всеки просрочен ден, но не повече от 5% от общата стойност на договора.</w:t>
      </w:r>
    </w:p>
    <w:p w:rsidR="00611F09" w:rsidRPr="003B5C00" w:rsidRDefault="00611F09" w:rsidP="00611F09">
      <w:pPr>
        <w:pStyle w:val="Style14"/>
        <w:widowControl/>
        <w:spacing w:line="274" w:lineRule="exact"/>
        <w:ind w:firstLine="660"/>
        <w:rPr>
          <w:rStyle w:val="FontStyle22"/>
          <w:sz w:val="24"/>
          <w:szCs w:val="24"/>
        </w:rPr>
      </w:pPr>
      <w:r w:rsidRPr="003B5C00">
        <w:rPr>
          <w:rStyle w:val="FontStyle22"/>
          <w:sz w:val="24"/>
          <w:szCs w:val="24"/>
        </w:rPr>
        <w:t>(2)В случай, че договорът бъде прекратен по взаимно съгласие страните не си дължат неустойки.</w:t>
      </w:r>
    </w:p>
    <w:p w:rsidR="00611F09" w:rsidRPr="003B5C00" w:rsidRDefault="00611F09" w:rsidP="00611F09">
      <w:pPr>
        <w:pStyle w:val="Style14"/>
        <w:widowControl/>
        <w:spacing w:line="274" w:lineRule="exact"/>
        <w:ind w:firstLine="660"/>
        <w:rPr>
          <w:rStyle w:val="FontStyle22"/>
          <w:sz w:val="24"/>
          <w:szCs w:val="24"/>
        </w:rPr>
      </w:pPr>
      <w:r w:rsidRPr="003B5C00">
        <w:rPr>
          <w:rStyle w:val="FontStyle22"/>
          <w:sz w:val="24"/>
          <w:szCs w:val="24"/>
        </w:rPr>
        <w:t>(3). При прекратяване на договора по чл.10, ал.2 ВЪЗЛОЖИТЕЛЯТ не дължи неустойки, лихви и пропуснати ползи на ИЗПЪЛНИТЕЛЯ. ВЪЗЛОЖИТЕЛЯТ дължи на ИЗПЪЛНИТЕЛЯ само такава част от направените разходи към момента на прекратяване на договора, която е сертифицирана по надлежния ред от Сертифициращия орган и отговаря на  изпълнената част задължение по договора.</w:t>
      </w:r>
    </w:p>
    <w:p w:rsidR="00611F09" w:rsidRPr="003B5C00" w:rsidRDefault="00611F09" w:rsidP="00611F09">
      <w:pPr>
        <w:pStyle w:val="Style14"/>
        <w:widowControl/>
        <w:spacing w:line="274" w:lineRule="exact"/>
        <w:ind w:firstLine="660"/>
        <w:rPr>
          <w:rStyle w:val="FontStyle22"/>
          <w:sz w:val="24"/>
          <w:szCs w:val="24"/>
        </w:rPr>
      </w:pPr>
      <w:r w:rsidRPr="003B5C00">
        <w:rPr>
          <w:rStyle w:val="FontStyle22"/>
          <w:sz w:val="24"/>
          <w:szCs w:val="24"/>
        </w:rPr>
        <w:t>(4). ИЗПЪЛНИТЕЛЯ се задължава да възстановява суми по установени нередности, заедно с дължимата лихва и други неправомерно получени средства.</w:t>
      </w:r>
    </w:p>
    <w:p w:rsidR="00611F09" w:rsidRPr="003B5C00" w:rsidRDefault="00611F09" w:rsidP="00611F09">
      <w:pPr>
        <w:pStyle w:val="Style14"/>
        <w:widowControl/>
        <w:spacing w:after="240" w:line="274" w:lineRule="exact"/>
        <w:ind w:firstLine="658"/>
        <w:rPr>
          <w:rStyle w:val="FontStyle22"/>
          <w:sz w:val="24"/>
          <w:szCs w:val="24"/>
        </w:rPr>
      </w:pPr>
      <w:r w:rsidRPr="003B5C00">
        <w:rPr>
          <w:rStyle w:val="FontStyle22"/>
          <w:sz w:val="24"/>
          <w:szCs w:val="24"/>
        </w:rPr>
        <w:t>(5). Ако ВЪЗЛОЖИТЕЛЯТ е обезщетил третите лица в случаите на предходната алинея, той има право на регрес срещу ИЗПЪЛНИТЕЛЯ.</w:t>
      </w:r>
    </w:p>
    <w:p w:rsidR="00611F09" w:rsidRPr="00C604AB" w:rsidRDefault="00611F09" w:rsidP="00611F09">
      <w:pPr>
        <w:pStyle w:val="Style4"/>
        <w:widowControl/>
        <w:spacing w:after="120" w:line="240" w:lineRule="auto"/>
        <w:jc w:val="center"/>
        <w:rPr>
          <w:rStyle w:val="FontStyle19"/>
          <w:sz w:val="24"/>
          <w:szCs w:val="24"/>
          <w:lang w:val="ru-RU"/>
        </w:rPr>
      </w:pPr>
      <w:r w:rsidRPr="003B5C00">
        <w:rPr>
          <w:rStyle w:val="FontStyle19"/>
          <w:sz w:val="24"/>
          <w:szCs w:val="24"/>
        </w:rPr>
        <w:t>X. ПРЕКРАТЯВАНЕ НА ДОГОВОРА</w:t>
      </w:r>
    </w:p>
    <w:p w:rsidR="00C333A3" w:rsidRPr="00D75358" w:rsidRDefault="00611F09" w:rsidP="00C333A3">
      <w:pPr>
        <w:pStyle w:val="Style14"/>
        <w:widowControl/>
        <w:spacing w:before="43" w:line="274" w:lineRule="exact"/>
        <w:ind w:firstLine="0"/>
        <w:jc w:val="left"/>
        <w:rPr>
          <w:rStyle w:val="FontStyle22"/>
          <w:sz w:val="24"/>
          <w:szCs w:val="24"/>
        </w:rPr>
      </w:pPr>
      <w:r w:rsidRPr="003B5C00">
        <w:rPr>
          <w:rStyle w:val="FontStyle22"/>
          <w:b/>
          <w:sz w:val="24"/>
          <w:szCs w:val="24"/>
        </w:rPr>
        <w:t>Чл. 10</w:t>
      </w:r>
      <w:r w:rsidRPr="003B5C00">
        <w:rPr>
          <w:rStyle w:val="FontStyle22"/>
          <w:sz w:val="24"/>
          <w:szCs w:val="24"/>
        </w:rPr>
        <w:t xml:space="preserve">. </w:t>
      </w:r>
      <w:r w:rsidR="00C333A3" w:rsidRPr="00D75358">
        <w:rPr>
          <w:rStyle w:val="FontStyle22"/>
          <w:sz w:val="24"/>
          <w:szCs w:val="24"/>
        </w:rPr>
        <w:t>(1). Настоящият договор може да бъде прекратен:</w:t>
      </w:r>
    </w:p>
    <w:p w:rsidR="00C333A3" w:rsidRDefault="00C333A3" w:rsidP="009A6BBC">
      <w:pPr>
        <w:pStyle w:val="Style14"/>
        <w:widowControl/>
        <w:numPr>
          <w:ilvl w:val="0"/>
          <w:numId w:val="32"/>
        </w:numPr>
        <w:tabs>
          <w:tab w:val="left" w:pos="7694"/>
        </w:tabs>
        <w:spacing w:before="240" w:after="240" w:line="240" w:lineRule="auto"/>
      </w:pPr>
      <w:r w:rsidRPr="00D75358">
        <w:rPr>
          <w:rStyle w:val="FontStyle22"/>
          <w:sz w:val="24"/>
          <w:szCs w:val="24"/>
        </w:rPr>
        <w:t xml:space="preserve">С изтичане на срока </w:t>
      </w:r>
      <w:r w:rsidRPr="009A6BBC">
        <w:t>по чл. 2;</w:t>
      </w:r>
    </w:p>
    <w:p w:rsidR="00C333A3" w:rsidRDefault="00C333A3" w:rsidP="009A6BBC">
      <w:pPr>
        <w:pStyle w:val="Style14"/>
        <w:widowControl/>
        <w:numPr>
          <w:ilvl w:val="0"/>
          <w:numId w:val="32"/>
        </w:numPr>
        <w:tabs>
          <w:tab w:val="left" w:pos="7694"/>
        </w:tabs>
        <w:spacing w:before="240" w:after="240" w:line="240" w:lineRule="auto"/>
        <w:rPr>
          <w:rStyle w:val="FontStyle22"/>
          <w:sz w:val="24"/>
          <w:szCs w:val="24"/>
        </w:rPr>
      </w:pPr>
      <w:r w:rsidRPr="009A6BBC">
        <w:t>По взаимно съгласие между</w:t>
      </w:r>
      <w:r w:rsidRPr="009A6BBC">
        <w:rPr>
          <w:rStyle w:val="FontStyle22"/>
          <w:sz w:val="24"/>
          <w:szCs w:val="24"/>
        </w:rPr>
        <w:t xml:space="preserve"> страните, изразено в писмена форма;</w:t>
      </w:r>
    </w:p>
    <w:p w:rsidR="00C333A3" w:rsidRPr="009A6BBC" w:rsidRDefault="00C333A3" w:rsidP="009A6BBC">
      <w:pPr>
        <w:pStyle w:val="Style14"/>
        <w:widowControl/>
        <w:numPr>
          <w:ilvl w:val="0"/>
          <w:numId w:val="32"/>
        </w:numPr>
        <w:tabs>
          <w:tab w:val="left" w:pos="7694"/>
        </w:tabs>
        <w:spacing w:before="240" w:after="240" w:line="240" w:lineRule="auto"/>
      </w:pPr>
      <w:r w:rsidRPr="009A6BBC">
        <w:t>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C333A3" w:rsidRPr="00D75358" w:rsidRDefault="00C333A3" w:rsidP="009A6BBC">
      <w:pPr>
        <w:pStyle w:val="Style14"/>
        <w:widowControl/>
        <w:tabs>
          <w:tab w:val="left" w:pos="7694"/>
        </w:tabs>
        <w:spacing w:before="240" w:after="240" w:line="240" w:lineRule="auto"/>
        <w:ind w:firstLine="0"/>
      </w:pPr>
      <w:r w:rsidRPr="009A6BBC">
        <w:t>(2). Когато са настъпили съществени промени във финансирането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C333A3" w:rsidRPr="009A6BBC" w:rsidRDefault="00C333A3" w:rsidP="009A6BBC">
      <w:pPr>
        <w:pStyle w:val="Style14"/>
        <w:widowControl/>
        <w:tabs>
          <w:tab w:val="left" w:pos="7694"/>
        </w:tabs>
        <w:spacing w:before="240" w:after="240" w:line="240" w:lineRule="auto"/>
        <w:ind w:firstLine="0"/>
        <w:rPr>
          <w:b/>
          <w:bCs/>
        </w:rPr>
      </w:pPr>
      <w:r w:rsidRPr="009A6BBC">
        <w:t>(3) Споровете</w:t>
      </w:r>
      <w:r w:rsidRPr="00D75358">
        <w:t>, възникнали при изпълнение на договора се уреждат с преговори между страните и двустранни писмени споразумения, а при непостигане на съгласие, същите се отнасят за разрешаване до компетентен орган</w:t>
      </w:r>
    </w:p>
    <w:p w:rsidR="00611F09" w:rsidRPr="00C604AB" w:rsidRDefault="00611F09" w:rsidP="00297BE6">
      <w:pPr>
        <w:pStyle w:val="Style14"/>
        <w:widowControl/>
        <w:spacing w:before="240" w:after="240" w:line="274" w:lineRule="exact"/>
        <w:ind w:firstLine="0"/>
        <w:jc w:val="center"/>
        <w:rPr>
          <w:rStyle w:val="FontStyle19"/>
          <w:sz w:val="24"/>
          <w:szCs w:val="24"/>
          <w:lang w:val="ru-RU"/>
        </w:rPr>
      </w:pPr>
      <w:r w:rsidRPr="003B5C00">
        <w:rPr>
          <w:rStyle w:val="FontStyle19"/>
          <w:sz w:val="24"/>
          <w:szCs w:val="24"/>
        </w:rPr>
        <w:t>XІ. ПРИЕМАНЕ</w:t>
      </w:r>
    </w:p>
    <w:p w:rsidR="00611F09" w:rsidRPr="003B5C00" w:rsidRDefault="00611F09" w:rsidP="00297BE6">
      <w:pPr>
        <w:pStyle w:val="Style14"/>
        <w:widowControl/>
        <w:tabs>
          <w:tab w:val="left" w:pos="7694"/>
        </w:tabs>
        <w:spacing w:before="240" w:after="240" w:line="240" w:lineRule="auto"/>
        <w:ind w:firstLine="0"/>
        <w:rPr>
          <w:rStyle w:val="FontStyle22"/>
          <w:sz w:val="24"/>
          <w:szCs w:val="24"/>
        </w:rPr>
      </w:pPr>
      <w:r w:rsidRPr="003B5C00">
        <w:rPr>
          <w:rStyle w:val="FontStyle22"/>
          <w:b/>
          <w:sz w:val="24"/>
          <w:szCs w:val="24"/>
        </w:rPr>
        <w:t>Чл.11.</w:t>
      </w:r>
      <w:r w:rsidRPr="003B5C00">
        <w:rPr>
          <w:rStyle w:val="FontStyle22"/>
          <w:sz w:val="24"/>
          <w:szCs w:val="24"/>
        </w:rPr>
        <w:t xml:space="preserve"> (1). </w:t>
      </w:r>
      <w:r w:rsidRPr="003B5C00">
        <w:t xml:space="preserve">Проверката на предоставената от ИЗПЪЛНИТЕЛЯ </w:t>
      </w:r>
      <w:r w:rsidRPr="003B5C00">
        <w:rPr>
          <w:rStyle w:val="FontStyle22"/>
          <w:sz w:val="24"/>
          <w:szCs w:val="24"/>
        </w:rPr>
        <w:t xml:space="preserve">офис </w:t>
      </w:r>
      <w:r w:rsidR="00C333A3">
        <w:rPr>
          <w:rStyle w:val="FontStyle22"/>
          <w:sz w:val="24"/>
          <w:szCs w:val="24"/>
        </w:rPr>
        <w:t>оборудване</w:t>
      </w:r>
      <w:r w:rsidR="00C333A3" w:rsidRPr="003B5C00">
        <w:rPr>
          <w:rStyle w:val="FontStyle22"/>
          <w:sz w:val="24"/>
          <w:szCs w:val="24"/>
        </w:rPr>
        <w:t xml:space="preserve"> </w:t>
      </w:r>
      <w:r w:rsidR="00C333A3">
        <w:rPr>
          <w:rStyle w:val="FontStyle22"/>
          <w:sz w:val="24"/>
          <w:szCs w:val="24"/>
        </w:rPr>
        <w:t xml:space="preserve">и </w:t>
      </w:r>
      <w:r w:rsidRPr="009A6BBC">
        <w:rPr>
          <w:rStyle w:val="FontStyle22"/>
          <w:sz w:val="24"/>
          <w:szCs w:val="24"/>
        </w:rPr>
        <w:t>обзавеждане</w:t>
      </w:r>
      <w:r w:rsidR="00C333A3">
        <w:rPr>
          <w:rStyle w:val="FontStyle22"/>
          <w:sz w:val="24"/>
          <w:szCs w:val="24"/>
        </w:rPr>
        <w:t xml:space="preserve">  </w:t>
      </w:r>
      <w:r w:rsidRPr="009A6BBC">
        <w:t>ще се извърши в присъствието на негов представител. Мястото на приемане и преглед е мястото на доставката</w:t>
      </w:r>
      <w:r w:rsidR="009A6BBC" w:rsidRPr="009A6BBC">
        <w:rPr>
          <w:rStyle w:val="FontStyle22"/>
          <w:b/>
          <w:i/>
          <w:sz w:val="24"/>
          <w:szCs w:val="24"/>
        </w:rPr>
        <w:t xml:space="preserve"> </w:t>
      </w:r>
      <w:r w:rsidR="009A6BBC" w:rsidRPr="009A6BBC">
        <w:rPr>
          <w:rStyle w:val="FontStyle22"/>
          <w:sz w:val="24"/>
          <w:szCs w:val="24"/>
        </w:rPr>
        <w:t xml:space="preserve">- Център за почасово предоставяне на услуги за социално включване в общността или в домашна среда в Община Перник на ул. „Инженерна“ </w:t>
      </w:r>
      <w:r w:rsidR="009A6BBC">
        <w:t xml:space="preserve"> </w:t>
      </w:r>
      <w:r w:rsidR="009A6BBC" w:rsidRPr="009A6BBC">
        <w:t>№6</w:t>
      </w:r>
      <w:r w:rsidR="009A6BBC">
        <w:t>.</w:t>
      </w:r>
    </w:p>
    <w:p w:rsidR="00611F09" w:rsidRPr="003B5C00" w:rsidRDefault="00611F09" w:rsidP="00611F09">
      <w:pPr>
        <w:pStyle w:val="Style14"/>
        <w:widowControl/>
        <w:tabs>
          <w:tab w:val="left" w:pos="7694"/>
        </w:tabs>
        <w:spacing w:line="240" w:lineRule="auto"/>
        <w:ind w:firstLine="880"/>
        <w:rPr>
          <w:rStyle w:val="FontStyle22"/>
          <w:sz w:val="24"/>
          <w:szCs w:val="24"/>
        </w:rPr>
      </w:pPr>
      <w:r w:rsidRPr="003B5C00">
        <w:t xml:space="preserve">(2) Дейностите по този договор се приемат с приемо-предавателен протокол, подписан от ИЗПЪЛНИТЕЛЯ и ВЪЗЛОЖИТЕЛЯ за </w:t>
      </w:r>
      <w:r w:rsidRPr="003B5C00">
        <w:rPr>
          <w:rStyle w:val="FontStyle22"/>
          <w:sz w:val="24"/>
          <w:szCs w:val="24"/>
        </w:rPr>
        <w:t>извършената доставка.</w:t>
      </w:r>
    </w:p>
    <w:p w:rsidR="00611F09" w:rsidRPr="003B5C00" w:rsidRDefault="00611F09" w:rsidP="00611F09">
      <w:pPr>
        <w:pStyle w:val="Style14"/>
        <w:widowControl/>
        <w:tabs>
          <w:tab w:val="left" w:pos="7694"/>
        </w:tabs>
        <w:spacing w:line="240" w:lineRule="auto"/>
        <w:ind w:firstLine="880"/>
      </w:pPr>
      <w:r w:rsidRPr="003B5C00">
        <w:rPr>
          <w:rStyle w:val="FontStyle22"/>
          <w:sz w:val="24"/>
          <w:szCs w:val="24"/>
        </w:rPr>
        <w:t xml:space="preserve">(3) </w:t>
      </w:r>
      <w:r w:rsidRPr="003B5C00">
        <w:t>Възложителят проверява съответствието на техническите параметри на доставката с тези в техническата спецификация на ИЗПЪЛНИТЕЛЯ в присъствието на негови представители;</w:t>
      </w:r>
    </w:p>
    <w:p w:rsidR="00611F09" w:rsidRDefault="00611F09" w:rsidP="00297BE6">
      <w:pPr>
        <w:pStyle w:val="Style14"/>
        <w:widowControl/>
        <w:tabs>
          <w:tab w:val="left" w:pos="7694"/>
        </w:tabs>
        <w:spacing w:after="120" w:line="240" w:lineRule="auto"/>
        <w:ind w:firstLine="879"/>
      </w:pPr>
      <w:r w:rsidRPr="003B5C00">
        <w:t>(4) При констатирани несъответствия/недостатъци на доставката с техническата спецификация, се съставя двустранен констативен протокол подписан от двете страни;</w:t>
      </w:r>
    </w:p>
    <w:p w:rsidR="009B6C63" w:rsidRPr="003B5C00" w:rsidRDefault="009B6C63" w:rsidP="00297BE6">
      <w:pPr>
        <w:pStyle w:val="Style14"/>
        <w:widowControl/>
        <w:tabs>
          <w:tab w:val="left" w:pos="7694"/>
        </w:tabs>
        <w:spacing w:after="120" w:line="240" w:lineRule="auto"/>
        <w:ind w:firstLine="879"/>
      </w:pPr>
    </w:p>
    <w:p w:rsidR="00611F09" w:rsidRPr="00C604AB" w:rsidRDefault="00611F09" w:rsidP="00297BE6">
      <w:pPr>
        <w:pStyle w:val="Style14"/>
        <w:widowControl/>
        <w:tabs>
          <w:tab w:val="left" w:pos="7694"/>
        </w:tabs>
        <w:spacing w:before="48" w:after="120" w:line="269" w:lineRule="exact"/>
        <w:jc w:val="center"/>
        <w:rPr>
          <w:rStyle w:val="FontStyle19"/>
          <w:sz w:val="24"/>
          <w:szCs w:val="24"/>
          <w:lang w:val="ru-RU"/>
        </w:rPr>
      </w:pPr>
      <w:r w:rsidRPr="003B5C00">
        <w:rPr>
          <w:rStyle w:val="FontStyle19"/>
          <w:sz w:val="24"/>
          <w:szCs w:val="24"/>
        </w:rPr>
        <w:t>XIІ. ЗАКЛЮЧИТЕЛНИ РАЗПОРЕДБИ</w:t>
      </w:r>
    </w:p>
    <w:p w:rsidR="00611F09" w:rsidRPr="003B5C00" w:rsidRDefault="00611F09" w:rsidP="00297BE6">
      <w:pPr>
        <w:pStyle w:val="Style14"/>
        <w:widowControl/>
        <w:spacing w:before="53" w:after="120" w:line="274" w:lineRule="exact"/>
        <w:ind w:firstLine="0"/>
        <w:rPr>
          <w:rStyle w:val="FontStyle22"/>
          <w:sz w:val="24"/>
          <w:szCs w:val="24"/>
        </w:rPr>
      </w:pPr>
      <w:r w:rsidRPr="003B5C00">
        <w:rPr>
          <w:rStyle w:val="FontStyle22"/>
          <w:b/>
          <w:sz w:val="24"/>
          <w:szCs w:val="24"/>
        </w:rPr>
        <w:t xml:space="preserve">Чл.12. </w:t>
      </w:r>
      <w:r w:rsidRPr="003B5C00">
        <w:rPr>
          <w:rStyle w:val="FontStyle22"/>
          <w:sz w:val="24"/>
          <w:szCs w:val="24"/>
        </w:rPr>
        <w:t>(1). Комуникацията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611F09" w:rsidRPr="003B5C00" w:rsidRDefault="00611F09" w:rsidP="00611F09">
      <w:pPr>
        <w:pStyle w:val="Style14"/>
        <w:widowControl/>
        <w:spacing w:line="274" w:lineRule="exact"/>
        <w:ind w:firstLine="770"/>
        <w:rPr>
          <w:rStyle w:val="FontStyle22"/>
          <w:sz w:val="24"/>
          <w:szCs w:val="24"/>
        </w:rPr>
      </w:pPr>
      <w:r w:rsidRPr="003B5C00">
        <w:rPr>
          <w:rStyle w:val="FontStyle22"/>
          <w:sz w:val="24"/>
          <w:szCs w:val="24"/>
        </w:rPr>
        <w:t>(2). За неуредените в настоящия договор въпроси се прилагат разпоредбите на действащото българско законодателство.</w:t>
      </w:r>
    </w:p>
    <w:p w:rsidR="00611F09" w:rsidRPr="003B5C00" w:rsidRDefault="00611F09" w:rsidP="00611F09">
      <w:pPr>
        <w:pStyle w:val="Style14"/>
        <w:widowControl/>
        <w:spacing w:line="274" w:lineRule="exact"/>
        <w:ind w:left="715" w:firstLine="55"/>
        <w:jc w:val="left"/>
        <w:rPr>
          <w:rStyle w:val="FontStyle22"/>
          <w:sz w:val="24"/>
          <w:szCs w:val="24"/>
        </w:rPr>
      </w:pPr>
      <w:r w:rsidRPr="003B5C00">
        <w:rPr>
          <w:rStyle w:val="FontStyle22"/>
          <w:sz w:val="24"/>
          <w:szCs w:val="24"/>
        </w:rPr>
        <w:t>(3). Настоящия договор се подписа в три еднообразни екземпляра.</w:t>
      </w:r>
    </w:p>
    <w:p w:rsidR="00611F09" w:rsidRPr="003B5C00" w:rsidRDefault="00611F09" w:rsidP="00611F09">
      <w:pPr>
        <w:pStyle w:val="Style5"/>
        <w:widowControl/>
        <w:spacing w:line="240" w:lineRule="exact"/>
        <w:jc w:val="left"/>
        <w:rPr>
          <w:rFonts w:ascii="Times New Roman" w:hAnsi="Times New Roman"/>
        </w:rPr>
      </w:pPr>
    </w:p>
    <w:p w:rsidR="009B6C63" w:rsidRDefault="00611F09" w:rsidP="009B6C63">
      <w:pPr>
        <w:spacing w:after="0"/>
        <w:ind w:firstLine="851"/>
        <w:jc w:val="both"/>
        <w:rPr>
          <w:rFonts w:ascii="Times New Roman" w:hAnsi="Times New Roman"/>
          <w:sz w:val="24"/>
          <w:szCs w:val="24"/>
        </w:rPr>
      </w:pPr>
      <w:r w:rsidRPr="003B5C00">
        <w:rPr>
          <w:rStyle w:val="FontStyle22"/>
          <w:sz w:val="24"/>
          <w:szCs w:val="24"/>
        </w:rPr>
        <w:t xml:space="preserve">Лице за контакт от страна на ВЪЗЛОЖИТЕЛЯ: </w:t>
      </w:r>
      <w:r w:rsidR="009A6BBC">
        <w:rPr>
          <w:rStyle w:val="FontStyle22"/>
          <w:b/>
          <w:sz w:val="24"/>
          <w:szCs w:val="24"/>
        </w:rPr>
        <w:t xml:space="preserve">Анита Сарафска </w:t>
      </w:r>
      <w:r w:rsidRPr="003B5C00">
        <w:rPr>
          <w:rStyle w:val="FontStyle22"/>
          <w:sz w:val="24"/>
          <w:szCs w:val="24"/>
        </w:rPr>
        <w:t xml:space="preserve">– Ръководител на </w:t>
      </w:r>
      <w:r w:rsidR="00C333A3" w:rsidRPr="009F7090">
        <w:rPr>
          <w:rFonts w:ascii="Times New Roman" w:hAnsi="Times New Roman"/>
          <w:lang w:val="ru-RU"/>
        </w:rPr>
        <w:t xml:space="preserve">проект </w:t>
      </w:r>
      <w:r w:rsidR="009B6C63">
        <w:rPr>
          <w:rFonts w:ascii="Times New Roman" w:hAnsi="Times New Roman"/>
          <w:sz w:val="24"/>
          <w:szCs w:val="24"/>
        </w:rPr>
        <w:t>„</w:t>
      </w:r>
      <w:r w:rsidR="009B6C63" w:rsidRPr="006A3A0A">
        <w:rPr>
          <w:rFonts w:ascii="Times New Roman" w:hAnsi="Times New Roman"/>
          <w:sz w:val="24"/>
          <w:szCs w:val="24"/>
        </w:rPr>
        <w:t xml:space="preserve">Създаване на нов Център за почасово предоставяне на услуги за социално включване в общността или </w:t>
      </w:r>
      <w:r w:rsidR="009B6C63">
        <w:rPr>
          <w:rFonts w:ascii="Times New Roman" w:hAnsi="Times New Roman"/>
          <w:sz w:val="24"/>
          <w:szCs w:val="24"/>
        </w:rPr>
        <w:t xml:space="preserve">в домашна среда в Община Перник”, </w:t>
      </w:r>
      <w:r w:rsidR="009B6C63" w:rsidRPr="001012E6">
        <w:rPr>
          <w:rFonts w:ascii="Times New Roman" w:hAnsi="Times New Roman"/>
          <w:sz w:val="24"/>
          <w:szCs w:val="24"/>
        </w:rPr>
        <w:t xml:space="preserve">Процедура  за предоставяне на безвъзмездна финансова помощ BG05М9ОP001-2.002 „Независим живот“, </w:t>
      </w:r>
      <w:r w:rsidR="009B6C63">
        <w:rPr>
          <w:rFonts w:ascii="Times New Roman" w:hAnsi="Times New Roman"/>
          <w:sz w:val="24"/>
          <w:szCs w:val="24"/>
        </w:rPr>
        <w:t xml:space="preserve">Договор № </w:t>
      </w:r>
      <w:r w:rsidR="009B6C63" w:rsidRPr="006A3A0A">
        <w:rPr>
          <w:rFonts w:ascii="Times New Roman" w:hAnsi="Times New Roman"/>
          <w:sz w:val="24"/>
          <w:szCs w:val="24"/>
        </w:rPr>
        <w:t>BG05M9OP001-2.002-0139</w:t>
      </w:r>
      <w:r w:rsidR="009B6C63">
        <w:rPr>
          <w:rFonts w:ascii="Times New Roman" w:hAnsi="Times New Roman"/>
          <w:sz w:val="24"/>
          <w:szCs w:val="24"/>
        </w:rPr>
        <w:t xml:space="preserve">, финансиран от Оперативна програма „Развитие на човешките ресурси 214-2020г.“, съфинансиран от Европейския социален </w:t>
      </w:r>
      <w:r w:rsidR="009B6C63" w:rsidRPr="001012E6">
        <w:rPr>
          <w:rFonts w:ascii="Times New Roman" w:hAnsi="Times New Roman"/>
          <w:sz w:val="24"/>
          <w:szCs w:val="24"/>
        </w:rPr>
        <w:t>фонд  на европейския съюз.</w:t>
      </w:r>
    </w:p>
    <w:p w:rsidR="00611F09" w:rsidRPr="00C604AB" w:rsidRDefault="00611F09" w:rsidP="00C333A3">
      <w:pPr>
        <w:pStyle w:val="Style5"/>
        <w:widowControl/>
        <w:tabs>
          <w:tab w:val="left" w:pos="709"/>
        </w:tabs>
        <w:spacing w:before="43" w:after="120" w:line="274" w:lineRule="exact"/>
        <w:ind w:right="51" w:firstLine="709"/>
        <w:rPr>
          <w:rStyle w:val="FontStyle22"/>
          <w:sz w:val="24"/>
          <w:szCs w:val="24"/>
        </w:rPr>
      </w:pPr>
      <w:r w:rsidRPr="003B5C00">
        <w:rPr>
          <w:rStyle w:val="FontStyle22"/>
          <w:sz w:val="24"/>
          <w:szCs w:val="24"/>
        </w:rPr>
        <w:t>Лице за контакт от страна на ИЗПЪЛНИТЕЛЯ</w:t>
      </w:r>
      <w:r w:rsidRPr="00C604AB">
        <w:rPr>
          <w:rStyle w:val="FontStyle22"/>
          <w:sz w:val="24"/>
          <w:szCs w:val="24"/>
        </w:rPr>
        <w:t xml:space="preserve">: </w:t>
      </w:r>
      <w:r w:rsidR="00C604AB" w:rsidRPr="00C604AB">
        <w:rPr>
          <w:rFonts w:ascii="Times New Roman" w:hAnsi="Times New Roman"/>
          <w:b/>
          <w:bCs/>
          <w:iCs/>
        </w:rPr>
        <w:t>……………….</w:t>
      </w:r>
      <w:r w:rsidRPr="00C604AB">
        <w:rPr>
          <w:rFonts w:ascii="Times New Roman" w:hAnsi="Times New Roman"/>
          <w:b/>
          <w:lang w:val="ru-RU"/>
        </w:rPr>
        <w:t xml:space="preserve"> –</w:t>
      </w:r>
      <w:r w:rsidRPr="00C604AB">
        <w:rPr>
          <w:rFonts w:ascii="Times New Roman" w:hAnsi="Times New Roman"/>
          <w:lang w:val="ru-RU"/>
        </w:rPr>
        <w:t>Управител</w:t>
      </w:r>
      <w:r w:rsidRPr="00C604AB">
        <w:rPr>
          <w:rFonts w:ascii="Times New Roman" w:hAnsi="Times New Roman"/>
        </w:rPr>
        <w:t xml:space="preserve"> на</w:t>
      </w:r>
      <w:r w:rsidRPr="00C604AB">
        <w:rPr>
          <w:rFonts w:ascii="Times New Roman" w:hAnsi="Times New Roman"/>
          <w:b/>
        </w:rPr>
        <w:t xml:space="preserve"> </w:t>
      </w:r>
      <w:r w:rsidR="00C604AB" w:rsidRPr="00C604AB">
        <w:rPr>
          <w:rFonts w:ascii="Times New Roman" w:hAnsi="Times New Roman"/>
          <w:b/>
        </w:rPr>
        <w:t>…………………..</w:t>
      </w:r>
      <w:r w:rsidRPr="00C604AB">
        <w:rPr>
          <w:rFonts w:ascii="Times New Roman" w:hAnsi="Times New Roman"/>
          <w:b/>
          <w:bCs/>
          <w:iCs/>
        </w:rPr>
        <w:t>.</w:t>
      </w:r>
    </w:p>
    <w:p w:rsidR="00611F09" w:rsidRPr="003B5C00" w:rsidRDefault="00611F09" w:rsidP="00611F09">
      <w:pPr>
        <w:pStyle w:val="Style5"/>
        <w:widowControl/>
        <w:spacing w:before="38" w:after="120" w:line="274" w:lineRule="exact"/>
        <w:rPr>
          <w:rStyle w:val="FontStyle22"/>
          <w:sz w:val="24"/>
          <w:szCs w:val="24"/>
        </w:rPr>
      </w:pPr>
      <w:r w:rsidRPr="003B5C00">
        <w:rPr>
          <w:rStyle w:val="FontStyle22"/>
          <w:sz w:val="24"/>
          <w:szCs w:val="24"/>
        </w:rPr>
        <w:t>Неразделна част от настоящия договор са следните приложения:</w:t>
      </w:r>
    </w:p>
    <w:p w:rsidR="00297BE6" w:rsidRPr="009B6C63" w:rsidRDefault="00611F09" w:rsidP="009B6C63">
      <w:pPr>
        <w:pStyle w:val="af2"/>
        <w:numPr>
          <w:ilvl w:val="0"/>
          <w:numId w:val="33"/>
        </w:numPr>
        <w:tabs>
          <w:tab w:val="left" w:pos="3510"/>
        </w:tabs>
        <w:jc w:val="both"/>
        <w:rPr>
          <w:rStyle w:val="FontStyle22"/>
          <w:i/>
          <w:sz w:val="24"/>
          <w:szCs w:val="24"/>
        </w:rPr>
      </w:pPr>
      <w:r w:rsidRPr="009B6C63">
        <w:rPr>
          <w:rStyle w:val="FontStyle22"/>
          <w:i/>
          <w:sz w:val="24"/>
          <w:szCs w:val="24"/>
        </w:rPr>
        <w:t>Техническа спецификация;</w:t>
      </w:r>
    </w:p>
    <w:p w:rsidR="009B6C63" w:rsidRDefault="009B6C63" w:rsidP="009B6C63">
      <w:pPr>
        <w:tabs>
          <w:tab w:val="left" w:pos="3510"/>
        </w:tabs>
        <w:jc w:val="both"/>
        <w:rPr>
          <w:rFonts w:ascii="Times New Roman" w:hAnsi="Times New Roman"/>
          <w:i/>
          <w:sz w:val="24"/>
          <w:szCs w:val="24"/>
        </w:rPr>
      </w:pPr>
    </w:p>
    <w:p w:rsidR="009B6C63" w:rsidRDefault="009B6C63" w:rsidP="009B6C63">
      <w:pPr>
        <w:tabs>
          <w:tab w:val="left" w:pos="3510"/>
        </w:tabs>
        <w:jc w:val="both"/>
        <w:rPr>
          <w:rFonts w:ascii="Times New Roman" w:hAnsi="Times New Roman"/>
          <w:i/>
          <w:sz w:val="24"/>
          <w:szCs w:val="24"/>
        </w:rPr>
      </w:pPr>
    </w:p>
    <w:p w:rsidR="009B6C63" w:rsidRDefault="009B6C63" w:rsidP="009B6C63">
      <w:pPr>
        <w:tabs>
          <w:tab w:val="left" w:pos="3510"/>
        </w:tabs>
        <w:jc w:val="both"/>
        <w:rPr>
          <w:rFonts w:ascii="Times New Roman" w:hAnsi="Times New Roman"/>
          <w:i/>
          <w:sz w:val="24"/>
          <w:szCs w:val="24"/>
        </w:rPr>
      </w:pPr>
    </w:p>
    <w:p w:rsidR="009B6C63" w:rsidRDefault="009B6C63" w:rsidP="009B6C63">
      <w:pPr>
        <w:tabs>
          <w:tab w:val="left" w:pos="3510"/>
        </w:tabs>
        <w:jc w:val="both"/>
        <w:rPr>
          <w:rFonts w:ascii="Times New Roman" w:hAnsi="Times New Roman"/>
          <w:i/>
          <w:sz w:val="24"/>
          <w:szCs w:val="24"/>
        </w:rPr>
      </w:pPr>
    </w:p>
    <w:p w:rsidR="009B6C63" w:rsidRPr="009B6C63" w:rsidRDefault="009B6C63" w:rsidP="009B6C63">
      <w:pPr>
        <w:tabs>
          <w:tab w:val="left" w:pos="3510"/>
        </w:tabs>
        <w:jc w:val="both"/>
        <w:rPr>
          <w:rFonts w:ascii="Times New Roman" w:hAnsi="Times New Roman"/>
          <w:i/>
          <w:sz w:val="24"/>
          <w:szCs w:val="24"/>
        </w:rPr>
      </w:pPr>
    </w:p>
    <w:p w:rsidR="00297BE6" w:rsidRPr="003B5C00" w:rsidRDefault="00297BE6" w:rsidP="00611F09">
      <w:pPr>
        <w:rPr>
          <w:rFonts w:ascii="Times New Roman" w:hAnsi="Times New Roman"/>
          <w:sz w:val="24"/>
          <w:szCs w:val="24"/>
        </w:rPr>
      </w:pPr>
    </w:p>
    <w:tbl>
      <w:tblPr>
        <w:tblW w:w="0" w:type="auto"/>
        <w:tblLook w:val="01E0" w:firstRow="1" w:lastRow="1" w:firstColumn="1" w:lastColumn="1" w:noHBand="0" w:noVBand="0"/>
      </w:tblPr>
      <w:tblGrid>
        <w:gridCol w:w="4948"/>
        <w:gridCol w:w="4264"/>
      </w:tblGrid>
      <w:tr w:rsidR="00611F09" w:rsidRPr="003B5C00" w:rsidTr="00CA5B77">
        <w:tc>
          <w:tcPr>
            <w:tcW w:w="4948" w:type="dxa"/>
          </w:tcPr>
          <w:p w:rsidR="00611F09" w:rsidRPr="003B5C00" w:rsidRDefault="00611F09" w:rsidP="00CA5B77">
            <w:pPr>
              <w:spacing w:after="120"/>
              <w:jc w:val="both"/>
              <w:rPr>
                <w:rFonts w:ascii="Times New Roman" w:hAnsi="Times New Roman"/>
                <w:b/>
                <w:sz w:val="24"/>
                <w:szCs w:val="24"/>
                <w:lang w:val="en-US"/>
              </w:rPr>
            </w:pPr>
            <w:r w:rsidRPr="003B5C00">
              <w:rPr>
                <w:rFonts w:ascii="Times New Roman" w:hAnsi="Times New Roman"/>
                <w:b/>
                <w:sz w:val="24"/>
                <w:szCs w:val="24"/>
                <w:lang w:val="ru-RU"/>
              </w:rPr>
              <w:t>ЗА ВЪЗЛОЖИТЕЛЯ:</w:t>
            </w:r>
          </w:p>
          <w:p w:rsidR="00611F09" w:rsidRPr="003B5C00" w:rsidRDefault="00611F09" w:rsidP="00CA5B77">
            <w:pPr>
              <w:jc w:val="both"/>
              <w:rPr>
                <w:rFonts w:ascii="Times New Roman" w:hAnsi="Times New Roman"/>
                <w:b/>
                <w:sz w:val="24"/>
                <w:szCs w:val="24"/>
              </w:rPr>
            </w:pPr>
          </w:p>
        </w:tc>
        <w:tc>
          <w:tcPr>
            <w:tcW w:w="4264" w:type="dxa"/>
          </w:tcPr>
          <w:p w:rsidR="00611F09" w:rsidRPr="003B5C00" w:rsidRDefault="00611F09" w:rsidP="00CA5B77">
            <w:pPr>
              <w:spacing w:after="120"/>
              <w:jc w:val="both"/>
              <w:rPr>
                <w:rFonts w:ascii="Times New Roman" w:hAnsi="Times New Roman"/>
                <w:b/>
                <w:sz w:val="24"/>
                <w:szCs w:val="24"/>
                <w:lang w:val="en-US"/>
              </w:rPr>
            </w:pPr>
            <w:r w:rsidRPr="003B5C00">
              <w:rPr>
                <w:rFonts w:ascii="Times New Roman" w:hAnsi="Times New Roman"/>
                <w:b/>
                <w:sz w:val="24"/>
                <w:szCs w:val="24"/>
                <w:lang w:val="ru-RU"/>
              </w:rPr>
              <w:t>ЗА ИЗПЪЛНИТЕЛЯ:</w:t>
            </w:r>
          </w:p>
        </w:tc>
      </w:tr>
      <w:tr w:rsidR="00611F09" w:rsidRPr="003B5C00" w:rsidTr="00CA5B77">
        <w:tc>
          <w:tcPr>
            <w:tcW w:w="4948" w:type="dxa"/>
          </w:tcPr>
          <w:p w:rsidR="00611F09" w:rsidRPr="003B5C00" w:rsidRDefault="00611F09" w:rsidP="00CA5B77">
            <w:pPr>
              <w:jc w:val="both"/>
              <w:rPr>
                <w:rFonts w:ascii="Times New Roman" w:hAnsi="Times New Roman"/>
                <w:b/>
                <w:sz w:val="24"/>
                <w:szCs w:val="24"/>
              </w:rPr>
            </w:pPr>
            <w:r w:rsidRPr="003B5C00">
              <w:rPr>
                <w:rFonts w:ascii="Times New Roman" w:hAnsi="Times New Roman"/>
                <w:b/>
                <w:sz w:val="24"/>
                <w:szCs w:val="24"/>
              </w:rPr>
              <w:t>КМЕТ: ........................................</w:t>
            </w:r>
          </w:p>
        </w:tc>
        <w:tc>
          <w:tcPr>
            <w:tcW w:w="4264" w:type="dxa"/>
          </w:tcPr>
          <w:p w:rsidR="00611F09" w:rsidRPr="003B5C00" w:rsidRDefault="00611F09" w:rsidP="00CA5B77">
            <w:pPr>
              <w:jc w:val="both"/>
              <w:rPr>
                <w:rFonts w:ascii="Times New Roman" w:hAnsi="Times New Roman"/>
                <w:b/>
                <w:sz w:val="24"/>
                <w:szCs w:val="24"/>
              </w:rPr>
            </w:pPr>
            <w:r w:rsidRPr="003B5C00">
              <w:rPr>
                <w:rFonts w:ascii="Times New Roman" w:hAnsi="Times New Roman"/>
                <w:b/>
                <w:sz w:val="24"/>
                <w:szCs w:val="24"/>
              </w:rPr>
              <w:t>УПРАВИТЕЛ: ...........................</w:t>
            </w:r>
          </w:p>
        </w:tc>
      </w:tr>
      <w:tr w:rsidR="00611F09" w:rsidRPr="003B5C00" w:rsidTr="00CA5B77">
        <w:tc>
          <w:tcPr>
            <w:tcW w:w="4948" w:type="dxa"/>
          </w:tcPr>
          <w:p w:rsidR="00611F09" w:rsidRPr="003B5C00" w:rsidRDefault="00611F09" w:rsidP="00CA5B77">
            <w:pPr>
              <w:ind w:firstLine="660"/>
              <w:jc w:val="both"/>
              <w:rPr>
                <w:rFonts w:ascii="Times New Roman" w:hAnsi="Times New Roman"/>
                <w:b/>
                <w:sz w:val="24"/>
                <w:szCs w:val="24"/>
              </w:rPr>
            </w:pPr>
            <w:r w:rsidRPr="003B5C00">
              <w:rPr>
                <w:rFonts w:ascii="Times New Roman" w:hAnsi="Times New Roman"/>
                <w:b/>
                <w:sz w:val="24"/>
                <w:szCs w:val="24"/>
              </w:rPr>
              <w:t>(</w:t>
            </w:r>
            <w:r w:rsidR="00C333A3">
              <w:rPr>
                <w:rFonts w:ascii="Times New Roman" w:hAnsi="Times New Roman"/>
                <w:b/>
                <w:sz w:val="24"/>
                <w:szCs w:val="24"/>
              </w:rPr>
              <w:t>Вяра Церовска</w:t>
            </w:r>
            <w:r w:rsidRPr="003B5C00">
              <w:rPr>
                <w:rFonts w:ascii="Times New Roman" w:hAnsi="Times New Roman"/>
                <w:b/>
                <w:sz w:val="24"/>
                <w:szCs w:val="24"/>
              </w:rPr>
              <w:t>)</w:t>
            </w:r>
          </w:p>
          <w:p w:rsidR="00611F09" w:rsidRPr="003B5C00" w:rsidRDefault="00611F09" w:rsidP="00CA5B77">
            <w:pPr>
              <w:jc w:val="both"/>
              <w:rPr>
                <w:rFonts w:ascii="Times New Roman" w:hAnsi="Times New Roman"/>
                <w:b/>
                <w:sz w:val="24"/>
                <w:szCs w:val="24"/>
                <w:lang w:val="en-US"/>
              </w:rPr>
            </w:pPr>
          </w:p>
        </w:tc>
        <w:tc>
          <w:tcPr>
            <w:tcW w:w="4264" w:type="dxa"/>
          </w:tcPr>
          <w:p w:rsidR="00C333A3" w:rsidRPr="003B5C00" w:rsidRDefault="00611F09" w:rsidP="00C333A3">
            <w:pPr>
              <w:ind w:firstLine="660"/>
              <w:jc w:val="both"/>
              <w:rPr>
                <w:rFonts w:ascii="Times New Roman" w:hAnsi="Times New Roman"/>
                <w:b/>
                <w:sz w:val="24"/>
                <w:szCs w:val="24"/>
              </w:rPr>
            </w:pPr>
            <w:r w:rsidRPr="003B5C00">
              <w:rPr>
                <w:rFonts w:ascii="Times New Roman" w:hAnsi="Times New Roman"/>
                <w:b/>
                <w:sz w:val="24"/>
                <w:szCs w:val="24"/>
              </w:rPr>
              <w:t xml:space="preserve">      </w:t>
            </w:r>
            <w:r w:rsidR="00C333A3" w:rsidRPr="003B5C00">
              <w:rPr>
                <w:rFonts w:ascii="Times New Roman" w:hAnsi="Times New Roman"/>
                <w:b/>
                <w:sz w:val="24"/>
                <w:szCs w:val="24"/>
              </w:rPr>
              <w:t>(</w:t>
            </w:r>
            <w:r w:rsidR="00C333A3">
              <w:rPr>
                <w:rFonts w:ascii="Times New Roman" w:hAnsi="Times New Roman"/>
                <w:b/>
                <w:sz w:val="24"/>
                <w:szCs w:val="24"/>
              </w:rPr>
              <w:t>.......................................</w:t>
            </w:r>
            <w:r w:rsidR="00C333A3" w:rsidRPr="003B5C00">
              <w:rPr>
                <w:rFonts w:ascii="Times New Roman" w:hAnsi="Times New Roman"/>
                <w:b/>
                <w:sz w:val="24"/>
                <w:szCs w:val="24"/>
              </w:rPr>
              <w:t>)</w:t>
            </w:r>
          </w:p>
          <w:p w:rsidR="00611F09" w:rsidRPr="003B5C00" w:rsidRDefault="00611F09" w:rsidP="00C333A3">
            <w:pPr>
              <w:ind w:firstLine="1444"/>
              <w:jc w:val="both"/>
              <w:rPr>
                <w:rFonts w:ascii="Times New Roman" w:hAnsi="Times New Roman"/>
                <w:b/>
                <w:sz w:val="24"/>
                <w:szCs w:val="24"/>
              </w:rPr>
            </w:pPr>
          </w:p>
        </w:tc>
      </w:tr>
      <w:tr w:rsidR="00611F09" w:rsidRPr="003B5C00" w:rsidTr="00CA5B77">
        <w:tc>
          <w:tcPr>
            <w:tcW w:w="4948" w:type="dxa"/>
          </w:tcPr>
          <w:p w:rsidR="00611F09" w:rsidRPr="003B5C00" w:rsidRDefault="00611F09" w:rsidP="00C333A3">
            <w:pPr>
              <w:rPr>
                <w:rFonts w:ascii="Times New Roman" w:hAnsi="Times New Roman"/>
                <w:b/>
                <w:sz w:val="24"/>
                <w:szCs w:val="24"/>
              </w:rPr>
            </w:pPr>
            <w:r w:rsidRPr="003B5C00">
              <w:rPr>
                <w:rFonts w:ascii="Times New Roman" w:hAnsi="Times New Roman"/>
                <w:b/>
                <w:sz w:val="24"/>
                <w:szCs w:val="24"/>
              </w:rPr>
              <w:t>Директор Дирекция „</w:t>
            </w:r>
            <w:r w:rsidR="00C333A3" w:rsidRPr="00C333A3">
              <w:rPr>
                <w:rFonts w:ascii="Times New Roman" w:hAnsi="Times New Roman"/>
                <w:b/>
                <w:sz w:val="24"/>
                <w:szCs w:val="24"/>
              </w:rPr>
              <w:t>СБФ</w:t>
            </w:r>
            <w:r w:rsidRPr="003B5C00">
              <w:rPr>
                <w:rFonts w:ascii="Times New Roman" w:hAnsi="Times New Roman"/>
                <w:b/>
                <w:sz w:val="24"/>
                <w:szCs w:val="24"/>
              </w:rPr>
              <w:t>”: .........................</w:t>
            </w:r>
          </w:p>
        </w:tc>
        <w:tc>
          <w:tcPr>
            <w:tcW w:w="4264" w:type="dxa"/>
          </w:tcPr>
          <w:p w:rsidR="00611F09" w:rsidRPr="003B5C00" w:rsidRDefault="00611F09" w:rsidP="00CA5B77">
            <w:pPr>
              <w:jc w:val="both"/>
              <w:rPr>
                <w:rFonts w:ascii="Times New Roman" w:hAnsi="Times New Roman"/>
                <w:b/>
                <w:sz w:val="24"/>
                <w:szCs w:val="24"/>
              </w:rPr>
            </w:pPr>
          </w:p>
        </w:tc>
      </w:tr>
      <w:tr w:rsidR="00611F09" w:rsidRPr="003B5C00" w:rsidTr="00CA5B77">
        <w:tc>
          <w:tcPr>
            <w:tcW w:w="4948" w:type="dxa"/>
          </w:tcPr>
          <w:p w:rsidR="00611F09" w:rsidRPr="003B5C00" w:rsidRDefault="00611F09" w:rsidP="00C333A3">
            <w:pPr>
              <w:ind w:firstLine="709"/>
              <w:jc w:val="both"/>
              <w:rPr>
                <w:rFonts w:ascii="Times New Roman" w:hAnsi="Times New Roman"/>
                <w:b/>
                <w:sz w:val="24"/>
                <w:szCs w:val="24"/>
              </w:rPr>
            </w:pPr>
            <w:r w:rsidRPr="003B5C00">
              <w:rPr>
                <w:rFonts w:ascii="Times New Roman" w:hAnsi="Times New Roman"/>
                <w:b/>
                <w:sz w:val="24"/>
                <w:szCs w:val="24"/>
              </w:rPr>
              <w:t>(Ирина Станоева)</w:t>
            </w:r>
          </w:p>
        </w:tc>
        <w:tc>
          <w:tcPr>
            <w:tcW w:w="4264" w:type="dxa"/>
          </w:tcPr>
          <w:p w:rsidR="00611F09" w:rsidRPr="003B5C00" w:rsidRDefault="00611F09" w:rsidP="00CA5B77">
            <w:pPr>
              <w:jc w:val="both"/>
              <w:rPr>
                <w:rFonts w:ascii="Times New Roman" w:hAnsi="Times New Roman"/>
                <w:b/>
                <w:sz w:val="24"/>
                <w:szCs w:val="24"/>
              </w:rPr>
            </w:pPr>
          </w:p>
        </w:tc>
      </w:tr>
    </w:tbl>
    <w:p w:rsidR="00611F09" w:rsidRPr="003B5C00" w:rsidRDefault="00611F09" w:rsidP="00611F09">
      <w:pPr>
        <w:spacing w:after="0" w:line="240" w:lineRule="auto"/>
        <w:rPr>
          <w:sz w:val="24"/>
          <w:szCs w:val="24"/>
        </w:rPr>
      </w:pPr>
    </w:p>
    <w:p w:rsidR="00EC6AE0" w:rsidRPr="003B5C00" w:rsidRDefault="00EC6AE0" w:rsidP="00611F09">
      <w:pPr>
        <w:spacing w:after="120" w:line="240" w:lineRule="auto"/>
        <w:jc w:val="center"/>
        <w:rPr>
          <w:sz w:val="24"/>
          <w:szCs w:val="24"/>
        </w:rPr>
      </w:pPr>
    </w:p>
    <w:sectPr w:rsidR="00EC6AE0" w:rsidRPr="003B5C00" w:rsidSect="009B6C63">
      <w:headerReference w:type="default" r:id="rId9"/>
      <w:footerReference w:type="even" r:id="rId10"/>
      <w:footerReference w:type="default" r:id="rId11"/>
      <w:headerReference w:type="first" r:id="rId12"/>
      <w:footerReference w:type="first" r:id="rId13"/>
      <w:pgSz w:w="11906" w:h="16838" w:code="9"/>
      <w:pgMar w:top="1674" w:right="991" w:bottom="899" w:left="1418" w:header="709"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84" w:rsidRDefault="008D0C84" w:rsidP="007834FF">
      <w:pPr>
        <w:spacing w:after="0" w:line="240" w:lineRule="auto"/>
      </w:pPr>
      <w:r>
        <w:separator/>
      </w:r>
    </w:p>
  </w:endnote>
  <w:endnote w:type="continuationSeparator" w:id="0">
    <w:p w:rsidR="008D0C84" w:rsidRDefault="008D0C84" w:rsidP="0078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6C" w:rsidRDefault="007B02F1" w:rsidP="00D038BC">
    <w:pPr>
      <w:pStyle w:val="a5"/>
      <w:framePr w:wrap="around" w:vAnchor="text" w:hAnchor="margin" w:xAlign="right" w:y="1"/>
      <w:rPr>
        <w:rStyle w:val="a7"/>
      </w:rPr>
    </w:pPr>
    <w:r>
      <w:rPr>
        <w:rStyle w:val="a7"/>
      </w:rPr>
      <w:fldChar w:fldCharType="begin"/>
    </w:r>
    <w:r w:rsidR="00F83C6A">
      <w:rPr>
        <w:rStyle w:val="a7"/>
      </w:rPr>
      <w:instrText xml:space="preserve">PAGE  </w:instrText>
    </w:r>
    <w:r>
      <w:rPr>
        <w:rStyle w:val="a7"/>
      </w:rPr>
      <w:fldChar w:fldCharType="end"/>
    </w:r>
  </w:p>
  <w:p w:rsidR="00ED556C" w:rsidRDefault="008D0C84" w:rsidP="00ED556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AB" w:rsidRDefault="008D0C84" w:rsidP="00F82283">
    <w:pPr>
      <w:pStyle w:val="a5"/>
      <w:jc w:val="center"/>
      <w:rPr>
        <w:i/>
        <w:sz w:val="20"/>
        <w:lang w:val="bg-BG"/>
      </w:rPr>
    </w:pPr>
    <w:hyperlink r:id="rId1" w:history="1">
      <w:r w:rsidR="00C604AB" w:rsidRPr="00C604AB">
        <w:rPr>
          <w:rStyle w:val="af6"/>
          <w:b/>
          <w:i/>
          <w:sz w:val="20"/>
          <w:lang w:val="en-US"/>
        </w:rPr>
        <w:t>www</w:t>
      </w:r>
      <w:r w:rsidR="00C604AB" w:rsidRPr="00C604AB">
        <w:rPr>
          <w:rStyle w:val="af6"/>
          <w:b/>
          <w:i/>
          <w:sz w:val="20"/>
          <w:lang w:val="ru-RU"/>
        </w:rPr>
        <w:t>.</w:t>
      </w:r>
      <w:r w:rsidR="00C604AB" w:rsidRPr="00C604AB">
        <w:rPr>
          <w:rStyle w:val="af6"/>
          <w:b/>
          <w:i/>
          <w:sz w:val="20"/>
          <w:lang w:val="en-US"/>
        </w:rPr>
        <w:t>eufunds</w:t>
      </w:r>
      <w:r w:rsidR="00C604AB" w:rsidRPr="00C604AB">
        <w:rPr>
          <w:rStyle w:val="af6"/>
          <w:b/>
          <w:i/>
          <w:sz w:val="20"/>
          <w:lang w:val="ru-RU"/>
        </w:rPr>
        <w:t>.</w:t>
      </w:r>
      <w:r w:rsidR="00C604AB" w:rsidRPr="00C604AB">
        <w:rPr>
          <w:rStyle w:val="af6"/>
          <w:b/>
          <w:i/>
          <w:sz w:val="20"/>
          <w:lang w:val="en-US"/>
        </w:rPr>
        <w:t>bg</w:t>
      </w:r>
    </w:hyperlink>
  </w:p>
  <w:p w:rsidR="00EA12B8" w:rsidRDefault="00EA12B8" w:rsidP="00EA12B8">
    <w:pPr>
      <w:pStyle w:val="a5"/>
      <w:jc w:val="center"/>
      <w:rPr>
        <w:rStyle w:val="afd"/>
        <w:i/>
        <w:color w:val="444444"/>
        <w:sz w:val="17"/>
        <w:szCs w:val="17"/>
        <w:shd w:val="clear" w:color="auto" w:fill="FFFFFF"/>
      </w:rPr>
    </w:pPr>
    <w:r w:rsidRPr="00860449">
      <w:rPr>
        <w:rStyle w:val="afd"/>
        <w:i/>
        <w:color w:val="444444"/>
        <w:sz w:val="17"/>
        <w:szCs w:val="17"/>
        <w:shd w:val="clear" w:color="auto" w:fill="FFFFFF"/>
      </w:rPr>
      <w:t xml:space="preserve">Проектът се осъществява с финансовата подкрепа на Оперативна програма „Развитие на човешките ресурси </w:t>
    </w:r>
  </w:p>
  <w:p w:rsidR="00EA12B8" w:rsidRPr="00860449" w:rsidRDefault="00EA12B8" w:rsidP="00EA12B8">
    <w:pPr>
      <w:pStyle w:val="a5"/>
      <w:jc w:val="center"/>
      <w:rPr>
        <w:i/>
      </w:rPr>
    </w:pPr>
    <w:r w:rsidRPr="00860449">
      <w:rPr>
        <w:rStyle w:val="afd"/>
        <w:i/>
        <w:color w:val="444444"/>
        <w:sz w:val="17"/>
        <w:szCs w:val="17"/>
        <w:shd w:val="clear" w:color="auto" w:fill="FFFFFF"/>
      </w:rPr>
      <w:t>2014 -2020“, съфинансирана от Европейския социален фонд на Европейския съюз</w:t>
    </w:r>
  </w:p>
  <w:p w:rsidR="00ED556C" w:rsidRPr="00F82283" w:rsidRDefault="008D0C84" w:rsidP="00EA12B8">
    <w:pPr>
      <w:pStyle w:val="a5"/>
      <w:jc w:val="center"/>
      <w:rPr>
        <w:i/>
        <w:sz w:val="20"/>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B8" w:rsidRDefault="008D0C84" w:rsidP="00EA12B8">
    <w:pPr>
      <w:pStyle w:val="a5"/>
      <w:jc w:val="center"/>
      <w:rPr>
        <w:i/>
        <w:sz w:val="20"/>
        <w:lang w:val="bg-BG"/>
      </w:rPr>
    </w:pPr>
    <w:hyperlink r:id="rId1" w:history="1">
      <w:r w:rsidR="00EA12B8" w:rsidRPr="00C604AB">
        <w:rPr>
          <w:rStyle w:val="af6"/>
          <w:b/>
          <w:i/>
          <w:sz w:val="20"/>
          <w:lang w:val="en-US"/>
        </w:rPr>
        <w:t>www</w:t>
      </w:r>
      <w:r w:rsidR="00EA12B8" w:rsidRPr="00C604AB">
        <w:rPr>
          <w:rStyle w:val="af6"/>
          <w:b/>
          <w:i/>
          <w:sz w:val="20"/>
          <w:lang w:val="ru-RU"/>
        </w:rPr>
        <w:t>.</w:t>
      </w:r>
      <w:r w:rsidR="00EA12B8" w:rsidRPr="00C604AB">
        <w:rPr>
          <w:rStyle w:val="af6"/>
          <w:b/>
          <w:i/>
          <w:sz w:val="20"/>
          <w:lang w:val="en-US"/>
        </w:rPr>
        <w:t>eufunds</w:t>
      </w:r>
      <w:r w:rsidR="00EA12B8" w:rsidRPr="00C604AB">
        <w:rPr>
          <w:rStyle w:val="af6"/>
          <w:b/>
          <w:i/>
          <w:sz w:val="20"/>
          <w:lang w:val="ru-RU"/>
        </w:rPr>
        <w:t>.</w:t>
      </w:r>
      <w:r w:rsidR="00EA12B8" w:rsidRPr="00C604AB">
        <w:rPr>
          <w:rStyle w:val="af6"/>
          <w:b/>
          <w:i/>
          <w:sz w:val="20"/>
          <w:lang w:val="en-US"/>
        </w:rPr>
        <w:t>bg</w:t>
      </w:r>
    </w:hyperlink>
  </w:p>
  <w:p w:rsidR="00EA12B8" w:rsidRDefault="00EA12B8" w:rsidP="00EA12B8">
    <w:pPr>
      <w:pStyle w:val="a5"/>
      <w:jc w:val="center"/>
      <w:rPr>
        <w:rStyle w:val="afd"/>
        <w:i/>
        <w:color w:val="444444"/>
        <w:sz w:val="17"/>
        <w:szCs w:val="17"/>
        <w:shd w:val="clear" w:color="auto" w:fill="FFFFFF"/>
      </w:rPr>
    </w:pPr>
    <w:r w:rsidRPr="00860449">
      <w:rPr>
        <w:rStyle w:val="afd"/>
        <w:i/>
        <w:color w:val="444444"/>
        <w:sz w:val="17"/>
        <w:szCs w:val="17"/>
        <w:shd w:val="clear" w:color="auto" w:fill="FFFFFF"/>
      </w:rPr>
      <w:t xml:space="preserve">Проектът се осъществява с финансовата подкрепа на Оперативна програма „Развитие на човешките ресурси </w:t>
    </w:r>
  </w:p>
  <w:p w:rsidR="00EA12B8" w:rsidRPr="00860449" w:rsidRDefault="00EA12B8" w:rsidP="00EA12B8">
    <w:pPr>
      <w:pStyle w:val="a5"/>
      <w:jc w:val="center"/>
      <w:rPr>
        <w:i/>
      </w:rPr>
    </w:pPr>
    <w:r w:rsidRPr="00860449">
      <w:rPr>
        <w:rStyle w:val="afd"/>
        <w:i/>
        <w:color w:val="444444"/>
        <w:sz w:val="17"/>
        <w:szCs w:val="17"/>
        <w:shd w:val="clear" w:color="auto" w:fill="FFFFFF"/>
      </w:rPr>
      <w:t>2014 -2020“, съфинансирана от Европейския социален фонд на Европейския съюз</w:t>
    </w:r>
  </w:p>
  <w:p w:rsidR="00EA12B8" w:rsidRPr="00F82283" w:rsidRDefault="00EA12B8" w:rsidP="00EA12B8">
    <w:pPr>
      <w:pStyle w:val="a5"/>
      <w:jc w:val="center"/>
      <w:rPr>
        <w:i/>
        <w:sz w:val="20"/>
        <w:lang w:val="bg-BG"/>
      </w:rPr>
    </w:pPr>
  </w:p>
  <w:p w:rsidR="007C3AE5" w:rsidRPr="00EA12B8" w:rsidRDefault="007C3AE5" w:rsidP="00EA12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84" w:rsidRDefault="008D0C84" w:rsidP="007834FF">
      <w:pPr>
        <w:spacing w:after="0" w:line="240" w:lineRule="auto"/>
      </w:pPr>
      <w:r>
        <w:separator/>
      </w:r>
    </w:p>
  </w:footnote>
  <w:footnote w:type="continuationSeparator" w:id="0">
    <w:p w:rsidR="008D0C84" w:rsidRDefault="008D0C84" w:rsidP="0078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B8" w:rsidRPr="00F8640C" w:rsidRDefault="00EA12B8" w:rsidP="00EA12B8">
    <w:pPr>
      <w:widowControl w:val="0"/>
      <w:pBdr>
        <w:bottom w:val="double" w:sz="4" w:space="17" w:color="auto"/>
      </w:pBdr>
      <w:tabs>
        <w:tab w:val="center" w:pos="4536"/>
        <w:tab w:val="right" w:pos="9072"/>
      </w:tabs>
      <w:autoSpaceDE w:val="0"/>
      <w:autoSpaceDN w:val="0"/>
      <w:adjustRightInd w:val="0"/>
      <w:spacing w:after="0" w:line="240" w:lineRule="auto"/>
      <w:rPr>
        <w:rFonts w:ascii="Times New Roman" w:hAnsi="Times New Roman"/>
        <w:b/>
        <w:noProof/>
        <w:sz w:val="16"/>
        <w:szCs w:val="16"/>
      </w:rPr>
    </w:pPr>
    <w:r w:rsidRPr="00DD18FC">
      <w:rPr>
        <w:rFonts w:ascii="Times New Roman" w:hAnsi="Times New Roman"/>
        <w:noProof/>
        <w:sz w:val="24"/>
        <w:szCs w:val="24"/>
      </w:rPr>
      <w:drawing>
        <wp:anchor distT="0" distB="0" distL="114300" distR="114300" simplePos="0" relativeHeight="251662336" behindDoc="0" locked="0" layoutInCell="1" allowOverlap="1" wp14:anchorId="097A7467" wp14:editId="39D03C08">
          <wp:simplePos x="0" y="0"/>
          <wp:positionH relativeFrom="column">
            <wp:posOffset>-725805</wp:posOffset>
          </wp:positionH>
          <wp:positionV relativeFrom="paragraph">
            <wp:posOffset>-266700</wp:posOffset>
          </wp:positionV>
          <wp:extent cx="948690" cy="732155"/>
          <wp:effectExtent l="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732155"/>
                  </a:xfrm>
                  <a:prstGeom prst="rect">
                    <a:avLst/>
                  </a:prstGeom>
                  <a:noFill/>
                  <a:ln>
                    <a:noFill/>
                  </a:ln>
                </pic:spPr>
              </pic:pic>
            </a:graphicData>
          </a:graphic>
        </wp:anchor>
      </w:drawing>
    </w:r>
    <w:r w:rsidRPr="00DD18FC">
      <w:rPr>
        <w:rFonts w:ascii="Times New Roman" w:hAnsi="Times New Roman"/>
        <w:b/>
        <w:noProof/>
        <w:sz w:val="20"/>
        <w:szCs w:val="20"/>
      </w:rPr>
      <w:drawing>
        <wp:anchor distT="0" distB="0" distL="114300" distR="114300" simplePos="0" relativeHeight="251661312" behindDoc="0" locked="0" layoutInCell="1" allowOverlap="1" wp14:anchorId="049BC39F" wp14:editId="66AC4D87">
          <wp:simplePos x="0" y="0"/>
          <wp:positionH relativeFrom="column">
            <wp:posOffset>5471795</wp:posOffset>
          </wp:positionH>
          <wp:positionV relativeFrom="paragraph">
            <wp:posOffset>-327660</wp:posOffset>
          </wp:positionV>
          <wp:extent cx="1019175" cy="8667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anchor>
      </w:drawing>
    </w:r>
    <w:r>
      <w:rPr>
        <w:rFonts w:ascii="Times New Roman" w:hAnsi="Times New Roman"/>
        <w:b/>
        <w:noProof/>
        <w:sz w:val="16"/>
        <w:szCs w:val="16"/>
      </w:rPr>
      <w:t xml:space="preserve">                                                        </w:t>
    </w:r>
    <w:r w:rsidRPr="00F8640C">
      <w:rPr>
        <w:rFonts w:ascii="Times New Roman" w:hAnsi="Times New Roman"/>
        <w:b/>
        <w:noProof/>
        <w:sz w:val="16"/>
        <w:szCs w:val="16"/>
      </w:rPr>
      <w:t xml:space="preserve"> О</w:t>
    </w:r>
    <w:r>
      <w:rPr>
        <w:rFonts w:ascii="Times New Roman" w:hAnsi="Times New Roman"/>
        <w:b/>
        <w:noProof/>
        <w:sz w:val="16"/>
        <w:szCs w:val="16"/>
      </w:rPr>
      <w:t>перативна програма „Развитие на човешките ресурси 2014-2020“</w:t>
    </w:r>
    <w:r w:rsidRPr="00F8640C">
      <w:rPr>
        <w:rFonts w:ascii="Times New Roman" w:hAnsi="Times New Roman"/>
        <w:b/>
        <w:noProof/>
        <w:sz w:val="16"/>
        <w:szCs w:val="16"/>
      </w:rPr>
      <w:t xml:space="preserve"> </w:t>
    </w:r>
  </w:p>
  <w:p w:rsidR="00EA12B8" w:rsidRPr="00F8640C" w:rsidRDefault="00EA12B8" w:rsidP="00EA12B8">
    <w:pPr>
      <w:widowControl w:val="0"/>
      <w:pBdr>
        <w:bottom w:val="double" w:sz="4" w:space="17" w:color="auto"/>
      </w:pBdr>
      <w:tabs>
        <w:tab w:val="center" w:pos="4536"/>
        <w:tab w:val="right" w:pos="9072"/>
      </w:tabs>
      <w:autoSpaceDE w:val="0"/>
      <w:autoSpaceDN w:val="0"/>
      <w:adjustRightInd w:val="0"/>
      <w:spacing w:after="0" w:line="240" w:lineRule="auto"/>
      <w:rPr>
        <w:rFonts w:ascii="Times New Roman" w:hAnsi="Times New Roman"/>
        <w:b/>
        <w:noProof/>
        <w:sz w:val="16"/>
        <w:szCs w:val="16"/>
      </w:rPr>
    </w:pPr>
    <w:r>
      <w:rPr>
        <w:rFonts w:ascii="Times New Roman" w:hAnsi="Times New Roman"/>
        <w:b/>
        <w:noProof/>
        <w:sz w:val="16"/>
        <w:szCs w:val="16"/>
      </w:rPr>
      <w:t xml:space="preserve">                  </w:t>
    </w:r>
    <w:r w:rsidRPr="00F8640C">
      <w:rPr>
        <w:rFonts w:ascii="Times New Roman" w:hAnsi="Times New Roman"/>
        <w:b/>
        <w:noProof/>
        <w:sz w:val="16"/>
        <w:szCs w:val="16"/>
      </w:rPr>
      <w:t xml:space="preserve"> Процедура  за предоставяне на безвъзмездна финансова помощ BG05М9ОP001-2.002 „Независим живот“</w:t>
    </w:r>
  </w:p>
  <w:p w:rsidR="00EA12B8" w:rsidRPr="00F8640C" w:rsidRDefault="00EA12B8" w:rsidP="00EA12B8">
    <w:pPr>
      <w:widowControl w:val="0"/>
      <w:pBdr>
        <w:bottom w:val="double" w:sz="4" w:space="17" w:color="auto"/>
      </w:pBdr>
      <w:tabs>
        <w:tab w:val="center" w:pos="4536"/>
        <w:tab w:val="right" w:pos="9072"/>
      </w:tabs>
      <w:autoSpaceDE w:val="0"/>
      <w:autoSpaceDN w:val="0"/>
      <w:adjustRightInd w:val="0"/>
      <w:spacing w:after="0" w:line="240" w:lineRule="auto"/>
      <w:jc w:val="center"/>
      <w:rPr>
        <w:rFonts w:ascii="Times New Roman" w:hAnsi="Times New Roman"/>
        <w:b/>
        <w:noProof/>
        <w:sz w:val="16"/>
        <w:szCs w:val="16"/>
      </w:rPr>
    </w:pPr>
    <w:r w:rsidRPr="00F8640C">
      <w:rPr>
        <w:rFonts w:ascii="Times New Roman" w:hAnsi="Times New Roman"/>
        <w:b/>
        <w:noProof/>
        <w:sz w:val="16"/>
        <w:szCs w:val="16"/>
      </w:rPr>
      <w:t xml:space="preserve">  Проект BG05M9OP001-2.002-0139 “ Създаване на нов Център за почасово предоставяне </w:t>
    </w:r>
  </w:p>
  <w:p w:rsidR="00645B5C" w:rsidRPr="009B6C63" w:rsidRDefault="00EA12B8" w:rsidP="009B6C63">
    <w:pPr>
      <w:widowControl w:val="0"/>
      <w:pBdr>
        <w:bottom w:val="double" w:sz="4" w:space="17" w:color="auto"/>
      </w:pBdr>
      <w:tabs>
        <w:tab w:val="center" w:pos="4536"/>
        <w:tab w:val="right" w:pos="9072"/>
      </w:tabs>
      <w:autoSpaceDE w:val="0"/>
      <w:autoSpaceDN w:val="0"/>
      <w:adjustRightInd w:val="0"/>
      <w:spacing w:after="0" w:line="240" w:lineRule="auto"/>
      <w:jc w:val="center"/>
      <w:rPr>
        <w:rFonts w:ascii="Times New Roman" w:hAnsi="Times New Roman"/>
        <w:b/>
        <w:noProof/>
        <w:sz w:val="16"/>
        <w:szCs w:val="16"/>
      </w:rPr>
    </w:pPr>
    <w:r w:rsidRPr="00F8640C">
      <w:rPr>
        <w:rFonts w:ascii="Times New Roman" w:hAnsi="Times New Roman"/>
        <w:b/>
        <w:noProof/>
        <w:sz w:val="16"/>
        <w:szCs w:val="16"/>
      </w:rPr>
      <w:t>на услуги за социално включване в общността или в домашна среда в Община Перник ”</w:t>
    </w:r>
    <w:r>
      <w:rPr>
        <w:rFonts w:eastAsia="Calibri"/>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B8" w:rsidRPr="00F8640C" w:rsidRDefault="00EA12B8" w:rsidP="00EA12B8">
    <w:pPr>
      <w:widowControl w:val="0"/>
      <w:pBdr>
        <w:bottom w:val="double" w:sz="4" w:space="17" w:color="auto"/>
      </w:pBdr>
      <w:tabs>
        <w:tab w:val="center" w:pos="4536"/>
        <w:tab w:val="right" w:pos="9072"/>
      </w:tabs>
      <w:autoSpaceDE w:val="0"/>
      <w:autoSpaceDN w:val="0"/>
      <w:adjustRightInd w:val="0"/>
      <w:spacing w:after="0" w:line="240" w:lineRule="auto"/>
      <w:rPr>
        <w:rFonts w:ascii="Times New Roman" w:hAnsi="Times New Roman"/>
        <w:b/>
        <w:noProof/>
        <w:sz w:val="16"/>
        <w:szCs w:val="16"/>
      </w:rPr>
    </w:pPr>
    <w:r w:rsidRPr="00DD18FC">
      <w:rPr>
        <w:rFonts w:ascii="Times New Roman" w:hAnsi="Times New Roman"/>
        <w:noProof/>
        <w:sz w:val="24"/>
        <w:szCs w:val="24"/>
      </w:rPr>
      <w:drawing>
        <wp:anchor distT="0" distB="0" distL="114300" distR="114300" simplePos="0" relativeHeight="251665408" behindDoc="0" locked="0" layoutInCell="1" allowOverlap="1" wp14:anchorId="7B2718AB" wp14:editId="25EA5627">
          <wp:simplePos x="0" y="0"/>
          <wp:positionH relativeFrom="column">
            <wp:posOffset>-725805</wp:posOffset>
          </wp:positionH>
          <wp:positionV relativeFrom="paragraph">
            <wp:posOffset>-266700</wp:posOffset>
          </wp:positionV>
          <wp:extent cx="948690" cy="732155"/>
          <wp:effectExtent l="0" t="0" r="381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732155"/>
                  </a:xfrm>
                  <a:prstGeom prst="rect">
                    <a:avLst/>
                  </a:prstGeom>
                  <a:noFill/>
                  <a:ln>
                    <a:noFill/>
                  </a:ln>
                </pic:spPr>
              </pic:pic>
            </a:graphicData>
          </a:graphic>
        </wp:anchor>
      </w:drawing>
    </w:r>
    <w:r w:rsidRPr="00DD18FC">
      <w:rPr>
        <w:rFonts w:ascii="Times New Roman" w:hAnsi="Times New Roman"/>
        <w:b/>
        <w:noProof/>
        <w:sz w:val="20"/>
        <w:szCs w:val="20"/>
      </w:rPr>
      <w:drawing>
        <wp:anchor distT="0" distB="0" distL="114300" distR="114300" simplePos="0" relativeHeight="251664384" behindDoc="0" locked="0" layoutInCell="1" allowOverlap="1" wp14:anchorId="29F7DDBA" wp14:editId="2501EDF5">
          <wp:simplePos x="0" y="0"/>
          <wp:positionH relativeFrom="column">
            <wp:posOffset>5471795</wp:posOffset>
          </wp:positionH>
          <wp:positionV relativeFrom="paragraph">
            <wp:posOffset>-327660</wp:posOffset>
          </wp:positionV>
          <wp:extent cx="1019175" cy="866775"/>
          <wp:effectExtent l="0" t="0" r="9525"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anchor>
      </w:drawing>
    </w:r>
    <w:r>
      <w:rPr>
        <w:rFonts w:ascii="Times New Roman" w:hAnsi="Times New Roman"/>
        <w:b/>
        <w:noProof/>
        <w:sz w:val="16"/>
        <w:szCs w:val="16"/>
      </w:rPr>
      <w:t xml:space="preserve">                                                        </w:t>
    </w:r>
    <w:r w:rsidRPr="00F8640C">
      <w:rPr>
        <w:rFonts w:ascii="Times New Roman" w:hAnsi="Times New Roman"/>
        <w:b/>
        <w:noProof/>
        <w:sz w:val="16"/>
        <w:szCs w:val="16"/>
      </w:rPr>
      <w:t xml:space="preserve"> О</w:t>
    </w:r>
    <w:r>
      <w:rPr>
        <w:rFonts w:ascii="Times New Roman" w:hAnsi="Times New Roman"/>
        <w:b/>
        <w:noProof/>
        <w:sz w:val="16"/>
        <w:szCs w:val="16"/>
      </w:rPr>
      <w:t>перативна програма „Развитие на човешките ресурси 2014-2020“</w:t>
    </w:r>
    <w:r w:rsidRPr="00F8640C">
      <w:rPr>
        <w:rFonts w:ascii="Times New Roman" w:hAnsi="Times New Roman"/>
        <w:b/>
        <w:noProof/>
        <w:sz w:val="16"/>
        <w:szCs w:val="16"/>
      </w:rPr>
      <w:t xml:space="preserve"> </w:t>
    </w:r>
  </w:p>
  <w:p w:rsidR="00EA12B8" w:rsidRPr="00F8640C" w:rsidRDefault="00EA12B8" w:rsidP="00EA12B8">
    <w:pPr>
      <w:widowControl w:val="0"/>
      <w:pBdr>
        <w:bottom w:val="double" w:sz="4" w:space="17" w:color="auto"/>
      </w:pBdr>
      <w:tabs>
        <w:tab w:val="center" w:pos="4536"/>
        <w:tab w:val="right" w:pos="9072"/>
      </w:tabs>
      <w:autoSpaceDE w:val="0"/>
      <w:autoSpaceDN w:val="0"/>
      <w:adjustRightInd w:val="0"/>
      <w:spacing w:after="0" w:line="240" w:lineRule="auto"/>
      <w:rPr>
        <w:rFonts w:ascii="Times New Roman" w:hAnsi="Times New Roman"/>
        <w:b/>
        <w:noProof/>
        <w:sz w:val="16"/>
        <w:szCs w:val="16"/>
      </w:rPr>
    </w:pPr>
    <w:r>
      <w:rPr>
        <w:rFonts w:ascii="Times New Roman" w:hAnsi="Times New Roman"/>
        <w:b/>
        <w:noProof/>
        <w:sz w:val="16"/>
        <w:szCs w:val="16"/>
      </w:rPr>
      <w:t xml:space="preserve">                  </w:t>
    </w:r>
    <w:r w:rsidRPr="00F8640C">
      <w:rPr>
        <w:rFonts w:ascii="Times New Roman" w:hAnsi="Times New Roman"/>
        <w:b/>
        <w:noProof/>
        <w:sz w:val="16"/>
        <w:szCs w:val="16"/>
      </w:rPr>
      <w:t xml:space="preserve"> Процедура  за предоставяне на безвъзмездна финансова помощ BG05М9ОP001-2.002 „Независим живот“</w:t>
    </w:r>
  </w:p>
  <w:p w:rsidR="00EA12B8" w:rsidRPr="00F8640C" w:rsidRDefault="00EA12B8" w:rsidP="00EA12B8">
    <w:pPr>
      <w:widowControl w:val="0"/>
      <w:pBdr>
        <w:bottom w:val="double" w:sz="4" w:space="17" w:color="auto"/>
      </w:pBdr>
      <w:tabs>
        <w:tab w:val="center" w:pos="4536"/>
        <w:tab w:val="right" w:pos="9072"/>
      </w:tabs>
      <w:autoSpaceDE w:val="0"/>
      <w:autoSpaceDN w:val="0"/>
      <w:adjustRightInd w:val="0"/>
      <w:spacing w:after="0" w:line="240" w:lineRule="auto"/>
      <w:jc w:val="center"/>
      <w:rPr>
        <w:rFonts w:ascii="Times New Roman" w:hAnsi="Times New Roman"/>
        <w:b/>
        <w:noProof/>
        <w:sz w:val="16"/>
        <w:szCs w:val="16"/>
      </w:rPr>
    </w:pPr>
    <w:r w:rsidRPr="00F8640C">
      <w:rPr>
        <w:rFonts w:ascii="Times New Roman" w:hAnsi="Times New Roman"/>
        <w:b/>
        <w:noProof/>
        <w:sz w:val="16"/>
        <w:szCs w:val="16"/>
      </w:rPr>
      <w:t xml:space="preserve">  Проект BG05M9OP001-2.002-0139 “ Създаване на нов Център за почасово предоставяне </w:t>
    </w:r>
  </w:p>
  <w:p w:rsidR="00EA12B8" w:rsidRPr="00926373" w:rsidRDefault="00EA12B8" w:rsidP="00EA12B8">
    <w:pPr>
      <w:widowControl w:val="0"/>
      <w:pBdr>
        <w:bottom w:val="double" w:sz="4" w:space="17" w:color="auto"/>
      </w:pBdr>
      <w:tabs>
        <w:tab w:val="center" w:pos="4536"/>
        <w:tab w:val="right" w:pos="9072"/>
      </w:tabs>
      <w:autoSpaceDE w:val="0"/>
      <w:autoSpaceDN w:val="0"/>
      <w:adjustRightInd w:val="0"/>
      <w:spacing w:after="0" w:line="240" w:lineRule="auto"/>
      <w:jc w:val="center"/>
      <w:rPr>
        <w:rFonts w:ascii="Times New Roman" w:hAnsi="Times New Roman"/>
        <w:b/>
        <w:noProof/>
        <w:sz w:val="16"/>
        <w:szCs w:val="16"/>
      </w:rPr>
    </w:pPr>
    <w:r w:rsidRPr="00F8640C">
      <w:rPr>
        <w:rFonts w:ascii="Times New Roman" w:hAnsi="Times New Roman"/>
        <w:b/>
        <w:noProof/>
        <w:sz w:val="16"/>
        <w:szCs w:val="16"/>
      </w:rPr>
      <w:t>на услуги за социално включване в общността или в домашна среда в Община Перник ”</w:t>
    </w:r>
    <w:r>
      <w:rPr>
        <w:rFonts w:eastAsia="Calibri"/>
        <w:noProof/>
      </w:rPr>
      <w:t xml:space="preserve">                                                                                                              </w:t>
    </w:r>
  </w:p>
  <w:p w:rsidR="0097484D" w:rsidRPr="00EA12B8" w:rsidRDefault="00EA12B8" w:rsidP="00EA12B8">
    <w:pPr>
      <w:pStyle w:val="a3"/>
      <w:tabs>
        <w:tab w:val="clear" w:pos="9072"/>
      </w:tabs>
      <w:ind w:right="-1370" w:hanging="1418"/>
      <w:jc w:val="center"/>
      <w:rPr>
        <w:lang w:val="bg-BG"/>
      </w:rPr>
    </w:pPr>
    <w:r>
      <w:rPr>
        <w:rFonts w:ascii="Calibri" w:eastAsia="Calibri" w:hAnsi="Calibri"/>
        <w:noProof/>
        <w:sz w:val="22"/>
        <w:szCs w:val="22"/>
      </w:rPr>
      <w:t xml:space="preserve">                                                                                                                </w:t>
    </w:r>
    <w:r w:rsidR="00F83C6A">
      <w:rPr>
        <w:rFonts w:ascii="Calibri" w:eastAsia="Calibri" w:hAnsi="Calibri"/>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1A9"/>
    <w:multiLevelType w:val="hybridMultilevel"/>
    <w:tmpl w:val="163C7806"/>
    <w:lvl w:ilvl="0" w:tplc="7BCE091E">
      <w:start w:val="161"/>
      <w:numFmt w:val="bullet"/>
      <w:lvlText w:val="-"/>
      <w:lvlJc w:val="left"/>
      <w:pPr>
        <w:ind w:left="502" w:hanging="360"/>
      </w:pPr>
      <w:rPr>
        <w:rFonts w:ascii="Times New Roman" w:eastAsia="Calibri" w:hAnsi="Times New Roman" w:cs="Times New Roman" w:hint="default"/>
        <w:b/>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
    <w:nsid w:val="02B21F24"/>
    <w:multiLevelType w:val="hybridMultilevel"/>
    <w:tmpl w:val="C1A2DB7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3127528"/>
    <w:multiLevelType w:val="singleLevel"/>
    <w:tmpl w:val="87D0AE0E"/>
    <w:lvl w:ilvl="0">
      <w:start w:val="1"/>
      <w:numFmt w:val="decimal"/>
      <w:lvlText w:val="%1."/>
      <w:legacy w:legacy="1" w:legacySpace="0" w:legacyIndent="375"/>
      <w:lvlJc w:val="left"/>
      <w:pPr>
        <w:ind w:left="0" w:firstLine="0"/>
      </w:pPr>
      <w:rPr>
        <w:rFonts w:ascii="Times New Roman" w:hAnsi="Times New Roman" w:cs="Times New Roman" w:hint="default"/>
      </w:rPr>
    </w:lvl>
  </w:abstractNum>
  <w:abstractNum w:abstractNumId="3">
    <w:nsid w:val="07056CD9"/>
    <w:multiLevelType w:val="hybridMultilevel"/>
    <w:tmpl w:val="C5A4C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A35AA6"/>
    <w:multiLevelType w:val="hybridMultilevel"/>
    <w:tmpl w:val="BE043210"/>
    <w:lvl w:ilvl="0" w:tplc="E946BB74">
      <w:start w:val="1"/>
      <w:numFmt w:val="decimal"/>
      <w:lvlText w:val="%1."/>
      <w:lvlJc w:val="left"/>
      <w:pPr>
        <w:tabs>
          <w:tab w:val="num" w:pos="1490"/>
        </w:tabs>
        <w:ind w:left="1490" w:hanging="360"/>
      </w:pPr>
      <w:rPr>
        <w:b w:val="0"/>
        <w:i w:val="0"/>
      </w:rPr>
    </w:lvl>
    <w:lvl w:ilvl="1" w:tplc="04020019" w:tentative="1">
      <w:start w:val="1"/>
      <w:numFmt w:val="lowerLetter"/>
      <w:lvlText w:val="%2."/>
      <w:lvlJc w:val="left"/>
      <w:pPr>
        <w:tabs>
          <w:tab w:val="num" w:pos="2210"/>
        </w:tabs>
        <w:ind w:left="2210" w:hanging="360"/>
      </w:pPr>
    </w:lvl>
    <w:lvl w:ilvl="2" w:tplc="0402001B" w:tentative="1">
      <w:start w:val="1"/>
      <w:numFmt w:val="lowerRoman"/>
      <w:lvlText w:val="%3."/>
      <w:lvlJc w:val="right"/>
      <w:pPr>
        <w:tabs>
          <w:tab w:val="num" w:pos="2930"/>
        </w:tabs>
        <w:ind w:left="2930" w:hanging="180"/>
      </w:pPr>
    </w:lvl>
    <w:lvl w:ilvl="3" w:tplc="0402000F" w:tentative="1">
      <w:start w:val="1"/>
      <w:numFmt w:val="decimal"/>
      <w:lvlText w:val="%4."/>
      <w:lvlJc w:val="left"/>
      <w:pPr>
        <w:tabs>
          <w:tab w:val="num" w:pos="3650"/>
        </w:tabs>
        <w:ind w:left="3650" w:hanging="360"/>
      </w:pPr>
    </w:lvl>
    <w:lvl w:ilvl="4" w:tplc="04020019" w:tentative="1">
      <w:start w:val="1"/>
      <w:numFmt w:val="lowerLetter"/>
      <w:lvlText w:val="%5."/>
      <w:lvlJc w:val="left"/>
      <w:pPr>
        <w:tabs>
          <w:tab w:val="num" w:pos="4370"/>
        </w:tabs>
        <w:ind w:left="4370" w:hanging="360"/>
      </w:pPr>
    </w:lvl>
    <w:lvl w:ilvl="5" w:tplc="0402001B" w:tentative="1">
      <w:start w:val="1"/>
      <w:numFmt w:val="lowerRoman"/>
      <w:lvlText w:val="%6."/>
      <w:lvlJc w:val="right"/>
      <w:pPr>
        <w:tabs>
          <w:tab w:val="num" w:pos="5090"/>
        </w:tabs>
        <w:ind w:left="5090" w:hanging="180"/>
      </w:pPr>
    </w:lvl>
    <w:lvl w:ilvl="6" w:tplc="0402000F" w:tentative="1">
      <w:start w:val="1"/>
      <w:numFmt w:val="decimal"/>
      <w:lvlText w:val="%7."/>
      <w:lvlJc w:val="left"/>
      <w:pPr>
        <w:tabs>
          <w:tab w:val="num" w:pos="5810"/>
        </w:tabs>
        <w:ind w:left="5810" w:hanging="360"/>
      </w:pPr>
    </w:lvl>
    <w:lvl w:ilvl="7" w:tplc="04020019" w:tentative="1">
      <w:start w:val="1"/>
      <w:numFmt w:val="lowerLetter"/>
      <w:lvlText w:val="%8."/>
      <w:lvlJc w:val="left"/>
      <w:pPr>
        <w:tabs>
          <w:tab w:val="num" w:pos="6530"/>
        </w:tabs>
        <w:ind w:left="6530" w:hanging="360"/>
      </w:pPr>
    </w:lvl>
    <w:lvl w:ilvl="8" w:tplc="0402001B" w:tentative="1">
      <w:start w:val="1"/>
      <w:numFmt w:val="lowerRoman"/>
      <w:lvlText w:val="%9."/>
      <w:lvlJc w:val="right"/>
      <w:pPr>
        <w:tabs>
          <w:tab w:val="num" w:pos="7250"/>
        </w:tabs>
        <w:ind w:left="7250" w:hanging="180"/>
      </w:pPr>
    </w:lvl>
  </w:abstractNum>
  <w:abstractNum w:abstractNumId="5">
    <w:nsid w:val="0B4D3792"/>
    <w:multiLevelType w:val="hybridMultilevel"/>
    <w:tmpl w:val="3AF2B2C8"/>
    <w:lvl w:ilvl="0" w:tplc="0402000F">
      <w:start w:val="1"/>
      <w:numFmt w:val="decimal"/>
      <w:lvlText w:val="%1."/>
      <w:lvlJc w:val="left"/>
      <w:pPr>
        <w:tabs>
          <w:tab w:val="num" w:pos="1435"/>
        </w:tabs>
        <w:ind w:left="1435" w:hanging="360"/>
      </w:pPr>
    </w:lvl>
    <w:lvl w:ilvl="1" w:tplc="04020019" w:tentative="1">
      <w:start w:val="1"/>
      <w:numFmt w:val="lowerLetter"/>
      <w:lvlText w:val="%2."/>
      <w:lvlJc w:val="left"/>
      <w:pPr>
        <w:tabs>
          <w:tab w:val="num" w:pos="2155"/>
        </w:tabs>
        <w:ind w:left="2155" w:hanging="360"/>
      </w:pPr>
    </w:lvl>
    <w:lvl w:ilvl="2" w:tplc="0402001B" w:tentative="1">
      <w:start w:val="1"/>
      <w:numFmt w:val="lowerRoman"/>
      <w:lvlText w:val="%3."/>
      <w:lvlJc w:val="right"/>
      <w:pPr>
        <w:tabs>
          <w:tab w:val="num" w:pos="2875"/>
        </w:tabs>
        <w:ind w:left="2875" w:hanging="180"/>
      </w:pPr>
    </w:lvl>
    <w:lvl w:ilvl="3" w:tplc="0402000F" w:tentative="1">
      <w:start w:val="1"/>
      <w:numFmt w:val="decimal"/>
      <w:lvlText w:val="%4."/>
      <w:lvlJc w:val="left"/>
      <w:pPr>
        <w:tabs>
          <w:tab w:val="num" w:pos="3595"/>
        </w:tabs>
        <w:ind w:left="3595" w:hanging="360"/>
      </w:pPr>
    </w:lvl>
    <w:lvl w:ilvl="4" w:tplc="04020019" w:tentative="1">
      <w:start w:val="1"/>
      <w:numFmt w:val="lowerLetter"/>
      <w:lvlText w:val="%5."/>
      <w:lvlJc w:val="left"/>
      <w:pPr>
        <w:tabs>
          <w:tab w:val="num" w:pos="4315"/>
        </w:tabs>
        <w:ind w:left="4315" w:hanging="360"/>
      </w:pPr>
    </w:lvl>
    <w:lvl w:ilvl="5" w:tplc="0402001B" w:tentative="1">
      <w:start w:val="1"/>
      <w:numFmt w:val="lowerRoman"/>
      <w:lvlText w:val="%6."/>
      <w:lvlJc w:val="right"/>
      <w:pPr>
        <w:tabs>
          <w:tab w:val="num" w:pos="5035"/>
        </w:tabs>
        <w:ind w:left="5035" w:hanging="180"/>
      </w:pPr>
    </w:lvl>
    <w:lvl w:ilvl="6" w:tplc="0402000F" w:tentative="1">
      <w:start w:val="1"/>
      <w:numFmt w:val="decimal"/>
      <w:lvlText w:val="%7."/>
      <w:lvlJc w:val="left"/>
      <w:pPr>
        <w:tabs>
          <w:tab w:val="num" w:pos="5755"/>
        </w:tabs>
        <w:ind w:left="5755" w:hanging="360"/>
      </w:pPr>
    </w:lvl>
    <w:lvl w:ilvl="7" w:tplc="04020019" w:tentative="1">
      <w:start w:val="1"/>
      <w:numFmt w:val="lowerLetter"/>
      <w:lvlText w:val="%8."/>
      <w:lvlJc w:val="left"/>
      <w:pPr>
        <w:tabs>
          <w:tab w:val="num" w:pos="6475"/>
        </w:tabs>
        <w:ind w:left="6475" w:hanging="360"/>
      </w:pPr>
    </w:lvl>
    <w:lvl w:ilvl="8" w:tplc="0402001B" w:tentative="1">
      <w:start w:val="1"/>
      <w:numFmt w:val="lowerRoman"/>
      <w:lvlText w:val="%9."/>
      <w:lvlJc w:val="right"/>
      <w:pPr>
        <w:tabs>
          <w:tab w:val="num" w:pos="7195"/>
        </w:tabs>
        <w:ind w:left="7195" w:hanging="180"/>
      </w:pPr>
    </w:lvl>
  </w:abstractNum>
  <w:abstractNum w:abstractNumId="6">
    <w:nsid w:val="0BD80421"/>
    <w:multiLevelType w:val="singleLevel"/>
    <w:tmpl w:val="3350F198"/>
    <w:lvl w:ilvl="0">
      <w:start w:val="2"/>
      <w:numFmt w:val="decimal"/>
      <w:lvlText w:val="(%1)"/>
      <w:legacy w:legacy="1" w:legacySpace="0" w:legacyIndent="264"/>
      <w:lvlJc w:val="left"/>
      <w:rPr>
        <w:rFonts w:ascii="Times New Roman" w:hAnsi="Times New Roman" w:cs="Times New Roman" w:hint="default"/>
      </w:rPr>
    </w:lvl>
  </w:abstractNum>
  <w:abstractNum w:abstractNumId="7">
    <w:nsid w:val="0F155C44"/>
    <w:multiLevelType w:val="hybridMultilevel"/>
    <w:tmpl w:val="AE4A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11BD1"/>
    <w:multiLevelType w:val="hybridMultilevel"/>
    <w:tmpl w:val="F556A7E4"/>
    <w:lvl w:ilvl="0" w:tplc="56E622C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6667BA3"/>
    <w:multiLevelType w:val="hybridMultilevel"/>
    <w:tmpl w:val="27C28C66"/>
    <w:lvl w:ilvl="0" w:tplc="51F22064">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10">
    <w:nsid w:val="17DA4D63"/>
    <w:multiLevelType w:val="hybridMultilevel"/>
    <w:tmpl w:val="1E4E21F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8E550E1"/>
    <w:multiLevelType w:val="hybridMultilevel"/>
    <w:tmpl w:val="E5768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B46696B"/>
    <w:multiLevelType w:val="hybridMultilevel"/>
    <w:tmpl w:val="FB383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A866D2"/>
    <w:multiLevelType w:val="singleLevel"/>
    <w:tmpl w:val="E9946CCC"/>
    <w:lvl w:ilvl="0">
      <w:start w:val="1"/>
      <w:numFmt w:val="decimal"/>
      <w:lvlText w:val="(%1)"/>
      <w:legacy w:legacy="1" w:legacySpace="0" w:legacyIndent="283"/>
      <w:lvlJc w:val="left"/>
      <w:rPr>
        <w:rFonts w:ascii="Times New Roman" w:hAnsi="Times New Roman" w:cs="Times New Roman" w:hint="default"/>
        <w:b w:val="0"/>
      </w:rPr>
    </w:lvl>
  </w:abstractNum>
  <w:abstractNum w:abstractNumId="14">
    <w:nsid w:val="2F0B6DCD"/>
    <w:multiLevelType w:val="hybridMultilevel"/>
    <w:tmpl w:val="079E9BB8"/>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nsid w:val="2F452D57"/>
    <w:multiLevelType w:val="hybridMultilevel"/>
    <w:tmpl w:val="181E9E2E"/>
    <w:lvl w:ilvl="0" w:tplc="0402000F">
      <w:start w:val="1"/>
      <w:numFmt w:val="decimal"/>
      <w:lvlText w:val="%1."/>
      <w:lvlJc w:val="left"/>
      <w:pPr>
        <w:tabs>
          <w:tab w:val="num" w:pos="1464"/>
        </w:tabs>
        <w:ind w:left="1464" w:hanging="360"/>
      </w:pPr>
    </w:lvl>
    <w:lvl w:ilvl="1" w:tplc="04020019" w:tentative="1">
      <w:start w:val="1"/>
      <w:numFmt w:val="lowerLetter"/>
      <w:lvlText w:val="%2."/>
      <w:lvlJc w:val="left"/>
      <w:pPr>
        <w:tabs>
          <w:tab w:val="num" w:pos="2184"/>
        </w:tabs>
        <w:ind w:left="2184" w:hanging="360"/>
      </w:pPr>
    </w:lvl>
    <w:lvl w:ilvl="2" w:tplc="0402001B" w:tentative="1">
      <w:start w:val="1"/>
      <w:numFmt w:val="lowerRoman"/>
      <w:lvlText w:val="%3."/>
      <w:lvlJc w:val="right"/>
      <w:pPr>
        <w:tabs>
          <w:tab w:val="num" w:pos="2904"/>
        </w:tabs>
        <w:ind w:left="2904" w:hanging="180"/>
      </w:pPr>
    </w:lvl>
    <w:lvl w:ilvl="3" w:tplc="0402000F" w:tentative="1">
      <w:start w:val="1"/>
      <w:numFmt w:val="decimal"/>
      <w:lvlText w:val="%4."/>
      <w:lvlJc w:val="left"/>
      <w:pPr>
        <w:tabs>
          <w:tab w:val="num" w:pos="3624"/>
        </w:tabs>
        <w:ind w:left="3624" w:hanging="360"/>
      </w:pPr>
    </w:lvl>
    <w:lvl w:ilvl="4" w:tplc="04020019" w:tentative="1">
      <w:start w:val="1"/>
      <w:numFmt w:val="lowerLetter"/>
      <w:lvlText w:val="%5."/>
      <w:lvlJc w:val="left"/>
      <w:pPr>
        <w:tabs>
          <w:tab w:val="num" w:pos="4344"/>
        </w:tabs>
        <w:ind w:left="4344" w:hanging="360"/>
      </w:pPr>
    </w:lvl>
    <w:lvl w:ilvl="5" w:tplc="0402001B" w:tentative="1">
      <w:start w:val="1"/>
      <w:numFmt w:val="lowerRoman"/>
      <w:lvlText w:val="%6."/>
      <w:lvlJc w:val="right"/>
      <w:pPr>
        <w:tabs>
          <w:tab w:val="num" w:pos="5064"/>
        </w:tabs>
        <w:ind w:left="5064" w:hanging="180"/>
      </w:pPr>
    </w:lvl>
    <w:lvl w:ilvl="6" w:tplc="0402000F" w:tentative="1">
      <w:start w:val="1"/>
      <w:numFmt w:val="decimal"/>
      <w:lvlText w:val="%7."/>
      <w:lvlJc w:val="left"/>
      <w:pPr>
        <w:tabs>
          <w:tab w:val="num" w:pos="5784"/>
        </w:tabs>
        <w:ind w:left="5784" w:hanging="360"/>
      </w:pPr>
    </w:lvl>
    <w:lvl w:ilvl="7" w:tplc="04020019" w:tentative="1">
      <w:start w:val="1"/>
      <w:numFmt w:val="lowerLetter"/>
      <w:lvlText w:val="%8."/>
      <w:lvlJc w:val="left"/>
      <w:pPr>
        <w:tabs>
          <w:tab w:val="num" w:pos="6504"/>
        </w:tabs>
        <w:ind w:left="6504" w:hanging="360"/>
      </w:pPr>
    </w:lvl>
    <w:lvl w:ilvl="8" w:tplc="0402001B" w:tentative="1">
      <w:start w:val="1"/>
      <w:numFmt w:val="lowerRoman"/>
      <w:lvlText w:val="%9."/>
      <w:lvlJc w:val="right"/>
      <w:pPr>
        <w:tabs>
          <w:tab w:val="num" w:pos="7224"/>
        </w:tabs>
        <w:ind w:left="7224" w:hanging="180"/>
      </w:pPr>
    </w:lvl>
  </w:abstractNum>
  <w:abstractNum w:abstractNumId="16">
    <w:nsid w:val="381543E6"/>
    <w:multiLevelType w:val="hybridMultilevel"/>
    <w:tmpl w:val="B25E54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9F07636"/>
    <w:multiLevelType w:val="hybridMultilevel"/>
    <w:tmpl w:val="A5588A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3C61C5"/>
    <w:multiLevelType w:val="hybridMultilevel"/>
    <w:tmpl w:val="5FD014F6"/>
    <w:lvl w:ilvl="0" w:tplc="720A781C">
      <w:start w:val="2"/>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9">
    <w:nsid w:val="3C443EC6"/>
    <w:multiLevelType w:val="singleLevel"/>
    <w:tmpl w:val="3C7CE5F0"/>
    <w:lvl w:ilvl="0">
      <w:start w:val="3"/>
      <w:numFmt w:val="decimal"/>
      <w:lvlText w:val="(%1)"/>
      <w:legacy w:legacy="1" w:legacySpace="0" w:legacyIndent="259"/>
      <w:lvlJc w:val="left"/>
      <w:rPr>
        <w:rFonts w:ascii="Times New Roman" w:hAnsi="Times New Roman" w:cs="Times New Roman" w:hint="default"/>
        <w:b w:val="0"/>
      </w:rPr>
    </w:lvl>
  </w:abstractNum>
  <w:abstractNum w:abstractNumId="20">
    <w:nsid w:val="3C4602C3"/>
    <w:multiLevelType w:val="hybridMultilevel"/>
    <w:tmpl w:val="62CCC9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01E63C7"/>
    <w:multiLevelType w:val="hybridMultilevel"/>
    <w:tmpl w:val="2E1420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6827E64"/>
    <w:multiLevelType w:val="hybridMultilevel"/>
    <w:tmpl w:val="339AFC4C"/>
    <w:lvl w:ilvl="0" w:tplc="76528EEE">
      <w:numFmt w:val="bullet"/>
      <w:lvlText w:val=""/>
      <w:lvlJc w:val="left"/>
      <w:pPr>
        <w:tabs>
          <w:tab w:val="num" w:pos="720"/>
        </w:tabs>
        <w:ind w:left="720" w:hanging="360"/>
      </w:pPr>
      <w:rPr>
        <w:rFonts w:ascii="Symbol" w:eastAsia="TimesNewRomanPSMT" w:hAnsi="Symbol"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8C7185B"/>
    <w:multiLevelType w:val="singleLevel"/>
    <w:tmpl w:val="02944638"/>
    <w:lvl w:ilvl="0">
      <w:start w:val="1"/>
      <w:numFmt w:val="decimal"/>
      <w:lvlText w:val="(%1)"/>
      <w:legacy w:legacy="1" w:legacySpace="0" w:legacyIndent="259"/>
      <w:lvlJc w:val="left"/>
      <w:rPr>
        <w:rFonts w:ascii="Times New Roman" w:hAnsi="Times New Roman" w:cs="Times New Roman" w:hint="default"/>
        <w:sz w:val="24"/>
        <w:szCs w:val="24"/>
      </w:rPr>
    </w:lvl>
  </w:abstractNum>
  <w:abstractNum w:abstractNumId="24">
    <w:nsid w:val="594501A2"/>
    <w:multiLevelType w:val="hybridMultilevel"/>
    <w:tmpl w:val="A2CAD1D6"/>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25">
    <w:nsid w:val="5CA028F3"/>
    <w:multiLevelType w:val="hybridMultilevel"/>
    <w:tmpl w:val="3DE00336"/>
    <w:lvl w:ilvl="0" w:tplc="173A72E0">
      <w:start w:val="1"/>
      <w:numFmt w:val="decimal"/>
      <w:lvlText w:val="%1."/>
      <w:lvlJc w:val="center"/>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6">
    <w:nsid w:val="5EAD67B0"/>
    <w:multiLevelType w:val="hybridMultilevel"/>
    <w:tmpl w:val="46521CC2"/>
    <w:lvl w:ilvl="0" w:tplc="A64AD7E6">
      <w:start w:val="1"/>
      <w:numFmt w:val="bullet"/>
      <w:lvlText w:val="–"/>
      <w:lvlJc w:val="left"/>
      <w:pPr>
        <w:tabs>
          <w:tab w:val="num" w:pos="1080"/>
        </w:tabs>
        <w:ind w:left="1080" w:hanging="360"/>
      </w:pPr>
      <w:rPr>
        <w:rFonts w:ascii="Times New Roman" w:hAnsi="Times New Roman" w:cs="Times New Roman" w:hint="default"/>
        <w:color w:val="auto"/>
        <w:sz w:val="20"/>
        <w:szCs w:val="2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5EDB3997"/>
    <w:multiLevelType w:val="hybridMultilevel"/>
    <w:tmpl w:val="AB1A7546"/>
    <w:lvl w:ilvl="0" w:tplc="CB0C14AE">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5D0223D"/>
    <w:multiLevelType w:val="hybridMultilevel"/>
    <w:tmpl w:val="46C8D15E"/>
    <w:lvl w:ilvl="0" w:tplc="0402000F">
      <w:start w:val="1"/>
      <w:numFmt w:val="decimal"/>
      <w:lvlText w:val="%1."/>
      <w:lvlJc w:val="left"/>
      <w:pPr>
        <w:tabs>
          <w:tab w:val="num" w:pos="720"/>
        </w:tabs>
        <w:ind w:left="720" w:hanging="360"/>
      </w:pPr>
    </w:lvl>
    <w:lvl w:ilvl="1" w:tplc="BF7EF54E">
      <w:numFmt w:val="bullet"/>
      <w:lvlText w:val="-"/>
      <w:lvlJc w:val="left"/>
      <w:pPr>
        <w:tabs>
          <w:tab w:val="num" w:pos="1440"/>
        </w:tabs>
        <w:ind w:left="1440" w:hanging="360"/>
      </w:pPr>
      <w:rPr>
        <w:rFonts w:ascii="Times New Roman" w:eastAsia="Times New Roman" w:hAnsi="Times New Roman" w:cs="Times New Roman"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69BA42BC"/>
    <w:multiLevelType w:val="hybridMultilevel"/>
    <w:tmpl w:val="B3986480"/>
    <w:lvl w:ilvl="0" w:tplc="E946BB74">
      <w:start w:val="1"/>
      <w:numFmt w:val="decimal"/>
      <w:lvlText w:val="%1."/>
      <w:lvlJc w:val="left"/>
      <w:pPr>
        <w:tabs>
          <w:tab w:val="num" w:pos="1490"/>
        </w:tabs>
        <w:ind w:left="1490" w:hanging="360"/>
      </w:pPr>
      <w:rPr>
        <w:b w:val="0"/>
        <w:i w:val="0"/>
      </w:rPr>
    </w:lvl>
    <w:lvl w:ilvl="1" w:tplc="04020019" w:tentative="1">
      <w:start w:val="1"/>
      <w:numFmt w:val="lowerLetter"/>
      <w:lvlText w:val="%2."/>
      <w:lvlJc w:val="left"/>
      <w:pPr>
        <w:tabs>
          <w:tab w:val="num" w:pos="2210"/>
        </w:tabs>
        <w:ind w:left="2210" w:hanging="360"/>
      </w:pPr>
    </w:lvl>
    <w:lvl w:ilvl="2" w:tplc="0402001B" w:tentative="1">
      <w:start w:val="1"/>
      <w:numFmt w:val="lowerRoman"/>
      <w:lvlText w:val="%3."/>
      <w:lvlJc w:val="right"/>
      <w:pPr>
        <w:tabs>
          <w:tab w:val="num" w:pos="2930"/>
        </w:tabs>
        <w:ind w:left="2930" w:hanging="180"/>
      </w:pPr>
    </w:lvl>
    <w:lvl w:ilvl="3" w:tplc="0402000F" w:tentative="1">
      <w:start w:val="1"/>
      <w:numFmt w:val="decimal"/>
      <w:lvlText w:val="%4."/>
      <w:lvlJc w:val="left"/>
      <w:pPr>
        <w:tabs>
          <w:tab w:val="num" w:pos="3650"/>
        </w:tabs>
        <w:ind w:left="3650" w:hanging="360"/>
      </w:pPr>
    </w:lvl>
    <w:lvl w:ilvl="4" w:tplc="04020019" w:tentative="1">
      <w:start w:val="1"/>
      <w:numFmt w:val="lowerLetter"/>
      <w:lvlText w:val="%5."/>
      <w:lvlJc w:val="left"/>
      <w:pPr>
        <w:tabs>
          <w:tab w:val="num" w:pos="4370"/>
        </w:tabs>
        <w:ind w:left="4370" w:hanging="360"/>
      </w:pPr>
    </w:lvl>
    <w:lvl w:ilvl="5" w:tplc="0402001B" w:tentative="1">
      <w:start w:val="1"/>
      <w:numFmt w:val="lowerRoman"/>
      <w:lvlText w:val="%6."/>
      <w:lvlJc w:val="right"/>
      <w:pPr>
        <w:tabs>
          <w:tab w:val="num" w:pos="5090"/>
        </w:tabs>
        <w:ind w:left="5090" w:hanging="180"/>
      </w:pPr>
    </w:lvl>
    <w:lvl w:ilvl="6" w:tplc="0402000F" w:tentative="1">
      <w:start w:val="1"/>
      <w:numFmt w:val="decimal"/>
      <w:lvlText w:val="%7."/>
      <w:lvlJc w:val="left"/>
      <w:pPr>
        <w:tabs>
          <w:tab w:val="num" w:pos="5810"/>
        </w:tabs>
        <w:ind w:left="5810" w:hanging="360"/>
      </w:pPr>
    </w:lvl>
    <w:lvl w:ilvl="7" w:tplc="04020019" w:tentative="1">
      <w:start w:val="1"/>
      <w:numFmt w:val="lowerLetter"/>
      <w:lvlText w:val="%8."/>
      <w:lvlJc w:val="left"/>
      <w:pPr>
        <w:tabs>
          <w:tab w:val="num" w:pos="6530"/>
        </w:tabs>
        <w:ind w:left="6530" w:hanging="360"/>
      </w:pPr>
    </w:lvl>
    <w:lvl w:ilvl="8" w:tplc="0402001B" w:tentative="1">
      <w:start w:val="1"/>
      <w:numFmt w:val="lowerRoman"/>
      <w:lvlText w:val="%9."/>
      <w:lvlJc w:val="right"/>
      <w:pPr>
        <w:tabs>
          <w:tab w:val="num" w:pos="7250"/>
        </w:tabs>
        <w:ind w:left="7250" w:hanging="180"/>
      </w:pPr>
    </w:lvl>
  </w:abstractNum>
  <w:abstractNum w:abstractNumId="30">
    <w:nsid w:val="6CE02AD2"/>
    <w:multiLevelType w:val="singleLevel"/>
    <w:tmpl w:val="624A0994"/>
    <w:lvl w:ilvl="0">
      <w:start w:val="1"/>
      <w:numFmt w:val="decimal"/>
      <w:lvlText w:val="(%1)"/>
      <w:legacy w:legacy="1" w:legacySpace="0" w:legacyIndent="259"/>
      <w:lvlJc w:val="left"/>
      <w:rPr>
        <w:rFonts w:ascii="Times New Roman" w:hAnsi="Times New Roman" w:cs="Times New Roman" w:hint="default"/>
        <w:sz w:val="24"/>
        <w:szCs w:val="24"/>
      </w:rPr>
    </w:lvl>
  </w:abstractNum>
  <w:abstractNum w:abstractNumId="31">
    <w:nsid w:val="713543AE"/>
    <w:multiLevelType w:val="hybridMultilevel"/>
    <w:tmpl w:val="3B56BD78"/>
    <w:lvl w:ilvl="0" w:tplc="4F5E4090">
      <w:start w:val="3"/>
      <w:numFmt w:val="upperRoman"/>
      <w:lvlText w:val="%1."/>
      <w:lvlJc w:val="left"/>
      <w:pPr>
        <w:tabs>
          <w:tab w:val="num" w:pos="1571"/>
        </w:tabs>
        <w:ind w:left="1571" w:hanging="720"/>
      </w:pPr>
      <w:rPr>
        <w:rFonts w:hint="default"/>
      </w:rPr>
    </w:lvl>
    <w:lvl w:ilvl="1" w:tplc="28F81F74">
      <w:start w:val="4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3BF49C7"/>
    <w:multiLevelType w:val="hybridMultilevel"/>
    <w:tmpl w:val="460EDE34"/>
    <w:lvl w:ilvl="0" w:tplc="0402000F">
      <w:start w:val="1"/>
      <w:numFmt w:val="decimal"/>
      <w:lvlText w:val="%1."/>
      <w:lvlJc w:val="left"/>
      <w:pPr>
        <w:tabs>
          <w:tab w:val="num" w:pos="1710"/>
        </w:tabs>
        <w:ind w:left="1710" w:hanging="360"/>
      </w:pPr>
    </w:lvl>
    <w:lvl w:ilvl="1" w:tplc="04020019" w:tentative="1">
      <w:start w:val="1"/>
      <w:numFmt w:val="lowerLetter"/>
      <w:lvlText w:val="%2."/>
      <w:lvlJc w:val="left"/>
      <w:pPr>
        <w:tabs>
          <w:tab w:val="num" w:pos="2430"/>
        </w:tabs>
        <w:ind w:left="2430" w:hanging="360"/>
      </w:pPr>
    </w:lvl>
    <w:lvl w:ilvl="2" w:tplc="0402001B" w:tentative="1">
      <w:start w:val="1"/>
      <w:numFmt w:val="lowerRoman"/>
      <w:lvlText w:val="%3."/>
      <w:lvlJc w:val="right"/>
      <w:pPr>
        <w:tabs>
          <w:tab w:val="num" w:pos="3150"/>
        </w:tabs>
        <w:ind w:left="3150" w:hanging="180"/>
      </w:pPr>
    </w:lvl>
    <w:lvl w:ilvl="3" w:tplc="0402000F" w:tentative="1">
      <w:start w:val="1"/>
      <w:numFmt w:val="decimal"/>
      <w:lvlText w:val="%4."/>
      <w:lvlJc w:val="left"/>
      <w:pPr>
        <w:tabs>
          <w:tab w:val="num" w:pos="3870"/>
        </w:tabs>
        <w:ind w:left="3870" w:hanging="360"/>
      </w:pPr>
    </w:lvl>
    <w:lvl w:ilvl="4" w:tplc="04020019" w:tentative="1">
      <w:start w:val="1"/>
      <w:numFmt w:val="lowerLetter"/>
      <w:lvlText w:val="%5."/>
      <w:lvlJc w:val="left"/>
      <w:pPr>
        <w:tabs>
          <w:tab w:val="num" w:pos="4590"/>
        </w:tabs>
        <w:ind w:left="4590" w:hanging="360"/>
      </w:pPr>
    </w:lvl>
    <w:lvl w:ilvl="5" w:tplc="0402001B" w:tentative="1">
      <w:start w:val="1"/>
      <w:numFmt w:val="lowerRoman"/>
      <w:lvlText w:val="%6."/>
      <w:lvlJc w:val="right"/>
      <w:pPr>
        <w:tabs>
          <w:tab w:val="num" w:pos="5310"/>
        </w:tabs>
        <w:ind w:left="5310" w:hanging="180"/>
      </w:pPr>
    </w:lvl>
    <w:lvl w:ilvl="6" w:tplc="0402000F" w:tentative="1">
      <w:start w:val="1"/>
      <w:numFmt w:val="decimal"/>
      <w:lvlText w:val="%7."/>
      <w:lvlJc w:val="left"/>
      <w:pPr>
        <w:tabs>
          <w:tab w:val="num" w:pos="6030"/>
        </w:tabs>
        <w:ind w:left="6030" w:hanging="360"/>
      </w:pPr>
    </w:lvl>
    <w:lvl w:ilvl="7" w:tplc="04020019" w:tentative="1">
      <w:start w:val="1"/>
      <w:numFmt w:val="lowerLetter"/>
      <w:lvlText w:val="%8."/>
      <w:lvlJc w:val="left"/>
      <w:pPr>
        <w:tabs>
          <w:tab w:val="num" w:pos="6750"/>
        </w:tabs>
        <w:ind w:left="6750" w:hanging="360"/>
      </w:pPr>
    </w:lvl>
    <w:lvl w:ilvl="8" w:tplc="0402001B" w:tentative="1">
      <w:start w:val="1"/>
      <w:numFmt w:val="lowerRoman"/>
      <w:lvlText w:val="%9."/>
      <w:lvlJc w:val="right"/>
      <w:pPr>
        <w:tabs>
          <w:tab w:val="num" w:pos="7470"/>
        </w:tabs>
        <w:ind w:left="7470" w:hanging="180"/>
      </w:pPr>
    </w:lvl>
  </w:abstractNum>
  <w:num w:numId="1">
    <w:abstractNumId w:val="21"/>
  </w:num>
  <w:num w:numId="2">
    <w:abstractNumId w:val="3"/>
  </w:num>
  <w:num w:numId="3">
    <w:abstractNumId w:val="31"/>
  </w:num>
  <w:num w:numId="4">
    <w:abstractNumId w:val="18"/>
  </w:num>
  <w:num w:numId="5">
    <w:abstractNumId w:val="26"/>
  </w:num>
  <w:num w:numId="6">
    <w:abstractNumId w:val="8"/>
  </w:num>
  <w:num w:numId="7">
    <w:abstractNumId w:val="27"/>
  </w:num>
  <w:num w:numId="8">
    <w:abstractNumId w:val="12"/>
  </w:num>
  <w:num w:numId="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num>
  <w:num w:numId="12">
    <w:abstractNumId w:val="14"/>
  </w:num>
  <w:num w:numId="13">
    <w:abstractNumId w:val="1"/>
  </w:num>
  <w:num w:numId="14">
    <w:abstractNumId w:val="25"/>
  </w:num>
  <w:num w:numId="15">
    <w:abstractNumId w:val="13"/>
  </w:num>
  <w:num w:numId="16">
    <w:abstractNumId w:val="23"/>
  </w:num>
  <w:num w:numId="17">
    <w:abstractNumId w:val="30"/>
  </w:num>
  <w:num w:numId="18">
    <w:abstractNumId w:val="19"/>
  </w:num>
  <w:num w:numId="19">
    <w:abstractNumId w:val="6"/>
  </w:num>
  <w:num w:numId="20">
    <w:abstractNumId w:val="2"/>
    <w:lvlOverride w:ilvl="0">
      <w:startOverride w:val="1"/>
    </w:lvlOverride>
  </w:num>
  <w:num w:numId="21">
    <w:abstractNumId w:val="22"/>
  </w:num>
  <w:num w:numId="22">
    <w:abstractNumId w:val="7"/>
  </w:num>
  <w:num w:numId="23">
    <w:abstractNumId w:val="10"/>
  </w:num>
  <w:num w:numId="24">
    <w:abstractNumId w:val="0"/>
  </w:num>
  <w:num w:numId="25">
    <w:abstractNumId w:val="20"/>
  </w:num>
  <w:num w:numId="26">
    <w:abstractNumId w:val="17"/>
  </w:num>
  <w:num w:numId="27">
    <w:abstractNumId w:val="32"/>
  </w:num>
  <w:num w:numId="28">
    <w:abstractNumId w:val="5"/>
  </w:num>
  <w:num w:numId="29">
    <w:abstractNumId w:val="15"/>
  </w:num>
  <w:num w:numId="30">
    <w:abstractNumId w:val="4"/>
  </w:num>
  <w:num w:numId="31">
    <w:abstractNumId w:val="29"/>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FF"/>
    <w:rsid w:val="00012A8C"/>
    <w:rsid w:val="00051746"/>
    <w:rsid w:val="00052413"/>
    <w:rsid w:val="00055492"/>
    <w:rsid w:val="000638E5"/>
    <w:rsid w:val="000814C6"/>
    <w:rsid w:val="00094C34"/>
    <w:rsid w:val="000D55EB"/>
    <w:rsid w:val="000D7F72"/>
    <w:rsid w:val="00114D1C"/>
    <w:rsid w:val="00135A54"/>
    <w:rsid w:val="00137959"/>
    <w:rsid w:val="0014301E"/>
    <w:rsid w:val="0014653E"/>
    <w:rsid w:val="00187F74"/>
    <w:rsid w:val="001B71FE"/>
    <w:rsid w:val="001D29CA"/>
    <w:rsid w:val="001F30B5"/>
    <w:rsid w:val="001F5DE9"/>
    <w:rsid w:val="00203999"/>
    <w:rsid w:val="0020406D"/>
    <w:rsid w:val="0020521D"/>
    <w:rsid w:val="00212F5B"/>
    <w:rsid w:val="00230ABD"/>
    <w:rsid w:val="0023593B"/>
    <w:rsid w:val="002362DB"/>
    <w:rsid w:val="00252D34"/>
    <w:rsid w:val="002763F2"/>
    <w:rsid w:val="00293A09"/>
    <w:rsid w:val="00297BE6"/>
    <w:rsid w:val="002A468F"/>
    <w:rsid w:val="002E063D"/>
    <w:rsid w:val="002E2155"/>
    <w:rsid w:val="002E4D99"/>
    <w:rsid w:val="002E6255"/>
    <w:rsid w:val="002F025E"/>
    <w:rsid w:val="00300058"/>
    <w:rsid w:val="00314D9E"/>
    <w:rsid w:val="00326CF1"/>
    <w:rsid w:val="00327C65"/>
    <w:rsid w:val="00384D02"/>
    <w:rsid w:val="003A1F8B"/>
    <w:rsid w:val="003B5C00"/>
    <w:rsid w:val="003C1259"/>
    <w:rsid w:val="003C3091"/>
    <w:rsid w:val="003E7C75"/>
    <w:rsid w:val="004012E1"/>
    <w:rsid w:val="004219A9"/>
    <w:rsid w:val="00426BE5"/>
    <w:rsid w:val="00433933"/>
    <w:rsid w:val="00456D2B"/>
    <w:rsid w:val="00462DE6"/>
    <w:rsid w:val="00471595"/>
    <w:rsid w:val="0047491F"/>
    <w:rsid w:val="00476962"/>
    <w:rsid w:val="00490108"/>
    <w:rsid w:val="0049625C"/>
    <w:rsid w:val="004968A3"/>
    <w:rsid w:val="004A6918"/>
    <w:rsid w:val="004A6D06"/>
    <w:rsid w:val="004C0763"/>
    <w:rsid w:val="004F1E5C"/>
    <w:rsid w:val="005225FA"/>
    <w:rsid w:val="00531927"/>
    <w:rsid w:val="00544EDA"/>
    <w:rsid w:val="005532DA"/>
    <w:rsid w:val="005A7268"/>
    <w:rsid w:val="005B4137"/>
    <w:rsid w:val="005C7A72"/>
    <w:rsid w:val="005E084C"/>
    <w:rsid w:val="005F3998"/>
    <w:rsid w:val="006056E1"/>
    <w:rsid w:val="00611F09"/>
    <w:rsid w:val="00620104"/>
    <w:rsid w:val="00624306"/>
    <w:rsid w:val="00640942"/>
    <w:rsid w:val="00645B5C"/>
    <w:rsid w:val="006515DB"/>
    <w:rsid w:val="00653B31"/>
    <w:rsid w:val="00694F13"/>
    <w:rsid w:val="006A019B"/>
    <w:rsid w:val="006B7E43"/>
    <w:rsid w:val="006C225C"/>
    <w:rsid w:val="006D13B0"/>
    <w:rsid w:val="006D29D6"/>
    <w:rsid w:val="006D6F01"/>
    <w:rsid w:val="006D71F9"/>
    <w:rsid w:val="006E01DF"/>
    <w:rsid w:val="006E04DF"/>
    <w:rsid w:val="006E2A83"/>
    <w:rsid w:val="00730BFD"/>
    <w:rsid w:val="00732C88"/>
    <w:rsid w:val="0073706F"/>
    <w:rsid w:val="007612E4"/>
    <w:rsid w:val="0076389D"/>
    <w:rsid w:val="00765F0A"/>
    <w:rsid w:val="00770403"/>
    <w:rsid w:val="007834FF"/>
    <w:rsid w:val="00794CFA"/>
    <w:rsid w:val="00797BF6"/>
    <w:rsid w:val="007A1498"/>
    <w:rsid w:val="007B02F1"/>
    <w:rsid w:val="007B18FB"/>
    <w:rsid w:val="007C3AE5"/>
    <w:rsid w:val="007D7869"/>
    <w:rsid w:val="00830769"/>
    <w:rsid w:val="0089028F"/>
    <w:rsid w:val="008A7468"/>
    <w:rsid w:val="008D0C84"/>
    <w:rsid w:val="008F32CD"/>
    <w:rsid w:val="00906E4B"/>
    <w:rsid w:val="0092514A"/>
    <w:rsid w:val="00936CC9"/>
    <w:rsid w:val="00951A68"/>
    <w:rsid w:val="00955C88"/>
    <w:rsid w:val="00971538"/>
    <w:rsid w:val="00984053"/>
    <w:rsid w:val="00993C20"/>
    <w:rsid w:val="009A208A"/>
    <w:rsid w:val="009A6BBC"/>
    <w:rsid w:val="009B6C63"/>
    <w:rsid w:val="009C3715"/>
    <w:rsid w:val="009C4A61"/>
    <w:rsid w:val="009D2AEE"/>
    <w:rsid w:val="009E395A"/>
    <w:rsid w:val="009E3A54"/>
    <w:rsid w:val="009F52F8"/>
    <w:rsid w:val="009F7090"/>
    <w:rsid w:val="00A00BDA"/>
    <w:rsid w:val="00A06552"/>
    <w:rsid w:val="00A155FF"/>
    <w:rsid w:val="00A45655"/>
    <w:rsid w:val="00A51930"/>
    <w:rsid w:val="00A70B1F"/>
    <w:rsid w:val="00A86DB0"/>
    <w:rsid w:val="00A86F50"/>
    <w:rsid w:val="00A90784"/>
    <w:rsid w:val="00AA2EBF"/>
    <w:rsid w:val="00AA700B"/>
    <w:rsid w:val="00AB36C4"/>
    <w:rsid w:val="00AB5B7E"/>
    <w:rsid w:val="00AB5CEA"/>
    <w:rsid w:val="00AC2FAC"/>
    <w:rsid w:val="00AF75D4"/>
    <w:rsid w:val="00B36371"/>
    <w:rsid w:val="00B36AFD"/>
    <w:rsid w:val="00B45435"/>
    <w:rsid w:val="00B474F7"/>
    <w:rsid w:val="00B64C2C"/>
    <w:rsid w:val="00B7678A"/>
    <w:rsid w:val="00BA62A3"/>
    <w:rsid w:val="00C0083F"/>
    <w:rsid w:val="00C333A3"/>
    <w:rsid w:val="00C401FC"/>
    <w:rsid w:val="00C604AB"/>
    <w:rsid w:val="00C7372E"/>
    <w:rsid w:val="00C76F44"/>
    <w:rsid w:val="00C86E4D"/>
    <w:rsid w:val="00C92A17"/>
    <w:rsid w:val="00CB0540"/>
    <w:rsid w:val="00CB057D"/>
    <w:rsid w:val="00CC30A9"/>
    <w:rsid w:val="00CC7343"/>
    <w:rsid w:val="00CD3C7D"/>
    <w:rsid w:val="00CD64F2"/>
    <w:rsid w:val="00CD67C1"/>
    <w:rsid w:val="00D01B69"/>
    <w:rsid w:val="00D07041"/>
    <w:rsid w:val="00D13686"/>
    <w:rsid w:val="00D3195A"/>
    <w:rsid w:val="00D323BC"/>
    <w:rsid w:val="00D32DE0"/>
    <w:rsid w:val="00D43C9F"/>
    <w:rsid w:val="00D66936"/>
    <w:rsid w:val="00D745D2"/>
    <w:rsid w:val="00D75358"/>
    <w:rsid w:val="00D82349"/>
    <w:rsid w:val="00DB3583"/>
    <w:rsid w:val="00DC42B9"/>
    <w:rsid w:val="00DD5D61"/>
    <w:rsid w:val="00DE00D4"/>
    <w:rsid w:val="00DF7606"/>
    <w:rsid w:val="00E03486"/>
    <w:rsid w:val="00E10FB5"/>
    <w:rsid w:val="00E13576"/>
    <w:rsid w:val="00E46861"/>
    <w:rsid w:val="00E55ABB"/>
    <w:rsid w:val="00E65D23"/>
    <w:rsid w:val="00E7593E"/>
    <w:rsid w:val="00EA12B8"/>
    <w:rsid w:val="00EB12A0"/>
    <w:rsid w:val="00EC179A"/>
    <w:rsid w:val="00EC6AE0"/>
    <w:rsid w:val="00EE18BB"/>
    <w:rsid w:val="00EF2583"/>
    <w:rsid w:val="00F06708"/>
    <w:rsid w:val="00F34EA1"/>
    <w:rsid w:val="00F43C3A"/>
    <w:rsid w:val="00F56510"/>
    <w:rsid w:val="00F57DDD"/>
    <w:rsid w:val="00F82283"/>
    <w:rsid w:val="00F823EB"/>
    <w:rsid w:val="00F83C6A"/>
    <w:rsid w:val="00F849C1"/>
    <w:rsid w:val="00F93ED7"/>
    <w:rsid w:val="00F94F67"/>
    <w:rsid w:val="00F97148"/>
    <w:rsid w:val="00FB508C"/>
    <w:rsid w:val="00FD0CC5"/>
    <w:rsid w:val="00FD4D9D"/>
    <w:rsid w:val="00FD7EEF"/>
    <w:rsid w:val="00FE0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a4">
    <w:name w:val="Горен колонтитул Знак"/>
    <w:basedOn w:val="a0"/>
    <w:link w:val="a3"/>
    <w:rsid w:val="007834FF"/>
    <w:rPr>
      <w:rFonts w:ascii="Times New Roman" w:eastAsia="Times New Roman" w:hAnsi="Times New Roman" w:cs="Times New Roman"/>
      <w:snapToGrid w:val="0"/>
      <w:sz w:val="24"/>
      <w:szCs w:val="20"/>
      <w:lang w:val="en-GB"/>
    </w:rPr>
  </w:style>
  <w:style w:type="paragraph" w:styleId="a5">
    <w:name w:val="footer"/>
    <w:basedOn w:val="a"/>
    <w:link w:val="a6"/>
    <w:uiPriority w:val="99"/>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a6">
    <w:name w:val="Долен колонтитул Знак"/>
    <w:basedOn w:val="a0"/>
    <w:link w:val="a5"/>
    <w:uiPriority w:val="99"/>
    <w:rsid w:val="007834FF"/>
    <w:rPr>
      <w:rFonts w:ascii="Times New Roman" w:eastAsia="Times New Roman" w:hAnsi="Times New Roman" w:cs="Times New Roman"/>
      <w:snapToGrid w:val="0"/>
      <w:sz w:val="24"/>
      <w:szCs w:val="20"/>
      <w:lang w:val="en-GB"/>
    </w:rPr>
  </w:style>
  <w:style w:type="character" w:styleId="a7">
    <w:name w:val="page number"/>
    <w:basedOn w:val="a0"/>
    <w:rsid w:val="007834FF"/>
  </w:style>
  <w:style w:type="paragraph" w:styleId="a8">
    <w:name w:val="footnote text"/>
    <w:basedOn w:val="a"/>
    <w:link w:val="a9"/>
    <w:semiHidden/>
    <w:rsid w:val="007834FF"/>
    <w:pPr>
      <w:spacing w:after="0" w:line="240" w:lineRule="auto"/>
    </w:pPr>
    <w:rPr>
      <w:rFonts w:ascii="Times New Roman" w:hAnsi="Times New Roman"/>
      <w:snapToGrid w:val="0"/>
      <w:sz w:val="20"/>
      <w:szCs w:val="20"/>
      <w:lang w:val="en-GB"/>
    </w:rPr>
  </w:style>
  <w:style w:type="character" w:customStyle="1" w:styleId="a9">
    <w:name w:val="Текст под линия Знак"/>
    <w:basedOn w:val="a0"/>
    <w:link w:val="a8"/>
    <w:semiHidden/>
    <w:rsid w:val="007834FF"/>
    <w:rPr>
      <w:rFonts w:ascii="Times New Roman" w:eastAsia="Times New Roman" w:hAnsi="Times New Roman" w:cs="Times New Roman"/>
      <w:snapToGrid w:val="0"/>
      <w:sz w:val="20"/>
      <w:szCs w:val="20"/>
      <w:lang w:val="en-GB"/>
    </w:rPr>
  </w:style>
  <w:style w:type="character" w:styleId="aa">
    <w:name w:val="footnote reference"/>
    <w:semiHidden/>
    <w:rsid w:val="007834FF"/>
    <w:rPr>
      <w:vertAlign w:val="superscript"/>
    </w:rPr>
  </w:style>
  <w:style w:type="paragraph" w:styleId="ab">
    <w:name w:val="Balloon Text"/>
    <w:basedOn w:val="a"/>
    <w:link w:val="ac"/>
    <w:uiPriority w:val="99"/>
    <w:semiHidden/>
    <w:unhideWhenUsed/>
    <w:rsid w:val="007834FF"/>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a"/>
    <w:rsid w:val="007834FF"/>
    <w:pPr>
      <w:tabs>
        <w:tab w:val="left" w:pos="709"/>
      </w:tabs>
      <w:spacing w:after="0" w:line="240" w:lineRule="auto"/>
    </w:pPr>
    <w:rPr>
      <w:rFonts w:ascii="Tahoma" w:hAnsi="Tahoma"/>
      <w:sz w:val="24"/>
      <w:szCs w:val="24"/>
      <w:lang w:val="pl-PL" w:eastAsia="pl-PL"/>
    </w:rPr>
  </w:style>
  <w:style w:type="character" w:styleId="ad">
    <w:name w:val="annotation reference"/>
    <w:basedOn w:val="a0"/>
    <w:uiPriority w:val="99"/>
    <w:semiHidden/>
    <w:unhideWhenUsed/>
    <w:rsid w:val="00EE18BB"/>
    <w:rPr>
      <w:sz w:val="16"/>
      <w:szCs w:val="16"/>
    </w:rPr>
  </w:style>
  <w:style w:type="paragraph" w:styleId="ae">
    <w:name w:val="annotation text"/>
    <w:basedOn w:val="a"/>
    <w:link w:val="af"/>
    <w:uiPriority w:val="99"/>
    <w:semiHidden/>
    <w:unhideWhenUsed/>
    <w:rsid w:val="00EE18BB"/>
    <w:pPr>
      <w:spacing w:line="240" w:lineRule="auto"/>
    </w:pPr>
    <w:rPr>
      <w:sz w:val="20"/>
      <w:szCs w:val="20"/>
    </w:rPr>
  </w:style>
  <w:style w:type="character" w:customStyle="1" w:styleId="af">
    <w:name w:val="Текст на коментар Знак"/>
    <w:basedOn w:val="a0"/>
    <w:link w:val="ae"/>
    <w:uiPriority w:val="99"/>
    <w:semiHidden/>
    <w:rsid w:val="00EE18BB"/>
    <w:rPr>
      <w:sz w:val="20"/>
      <w:szCs w:val="20"/>
    </w:rPr>
  </w:style>
  <w:style w:type="paragraph" w:styleId="af0">
    <w:name w:val="annotation subject"/>
    <w:basedOn w:val="ae"/>
    <w:next w:val="ae"/>
    <w:link w:val="af1"/>
    <w:uiPriority w:val="99"/>
    <w:semiHidden/>
    <w:unhideWhenUsed/>
    <w:rsid w:val="00EE18BB"/>
    <w:rPr>
      <w:b/>
      <w:bCs/>
    </w:rPr>
  </w:style>
  <w:style w:type="character" w:customStyle="1" w:styleId="af1">
    <w:name w:val="Предмет на коментар Знак"/>
    <w:basedOn w:val="af"/>
    <w:link w:val="af0"/>
    <w:uiPriority w:val="99"/>
    <w:semiHidden/>
    <w:rsid w:val="00EE18BB"/>
    <w:rPr>
      <w:b/>
      <w:bCs/>
      <w:sz w:val="20"/>
      <w:szCs w:val="20"/>
    </w:rPr>
  </w:style>
  <w:style w:type="paragraph" w:styleId="af2">
    <w:name w:val="List Paragraph"/>
    <w:basedOn w:val="a"/>
    <w:uiPriority w:val="34"/>
    <w:qFormat/>
    <w:rsid w:val="0023593B"/>
    <w:pPr>
      <w:ind w:left="720"/>
      <w:contextualSpacing/>
    </w:pPr>
  </w:style>
  <w:style w:type="paragraph" w:customStyle="1" w:styleId="firstline">
    <w:name w:val="firstline"/>
    <w:basedOn w:val="a"/>
    <w:rsid w:val="00AB5CEA"/>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8A7468"/>
    <w:pPr>
      <w:spacing w:after="0" w:line="240" w:lineRule="auto"/>
      <w:jc w:val="both"/>
    </w:pPr>
    <w:rPr>
      <w:rFonts w:ascii="Times New Roman" w:hAnsi="Times New Roman"/>
      <w:sz w:val="24"/>
      <w:szCs w:val="20"/>
    </w:rPr>
  </w:style>
  <w:style w:type="character" w:customStyle="1" w:styleId="af4">
    <w:name w:val="Основен текст Знак"/>
    <w:basedOn w:val="a0"/>
    <w:link w:val="af3"/>
    <w:rsid w:val="008A7468"/>
    <w:rPr>
      <w:rFonts w:ascii="Times New Roman" w:eastAsia="Times New Roman" w:hAnsi="Times New Roman" w:cs="Times New Roman"/>
      <w:sz w:val="24"/>
      <w:szCs w:val="20"/>
    </w:rPr>
  </w:style>
  <w:style w:type="paragraph" w:styleId="2">
    <w:name w:val="Body Text 2"/>
    <w:basedOn w:val="a"/>
    <w:link w:val="20"/>
    <w:uiPriority w:val="99"/>
    <w:semiHidden/>
    <w:unhideWhenUsed/>
    <w:rsid w:val="008A7468"/>
    <w:pPr>
      <w:spacing w:after="120" w:line="480" w:lineRule="auto"/>
    </w:pPr>
  </w:style>
  <w:style w:type="character" w:customStyle="1" w:styleId="20">
    <w:name w:val="Основен текст 2 Знак"/>
    <w:basedOn w:val="a0"/>
    <w:link w:val="2"/>
    <w:uiPriority w:val="99"/>
    <w:semiHidden/>
    <w:rsid w:val="008A7468"/>
  </w:style>
  <w:style w:type="paragraph" w:customStyle="1" w:styleId="af5">
    <w:name w:val="Знак Знак Знак"/>
    <w:basedOn w:val="a"/>
    <w:rsid w:val="008A7468"/>
    <w:pPr>
      <w:tabs>
        <w:tab w:val="left" w:pos="709"/>
      </w:tabs>
      <w:spacing w:after="0" w:line="240" w:lineRule="auto"/>
    </w:pPr>
    <w:rPr>
      <w:rFonts w:ascii="Tahoma" w:hAnsi="Tahoma"/>
      <w:sz w:val="24"/>
      <w:szCs w:val="24"/>
      <w:lang w:val="pl-PL" w:eastAsia="pl-PL"/>
    </w:rPr>
  </w:style>
  <w:style w:type="paragraph" w:customStyle="1" w:styleId="Style7">
    <w:name w:val="Style7"/>
    <w:basedOn w:val="a"/>
    <w:rsid w:val="00456D2B"/>
    <w:pPr>
      <w:widowControl w:val="0"/>
      <w:autoSpaceDE w:val="0"/>
      <w:autoSpaceDN w:val="0"/>
      <w:adjustRightInd w:val="0"/>
      <w:spacing w:after="0" w:line="274" w:lineRule="exact"/>
      <w:ind w:firstLine="715"/>
      <w:jc w:val="both"/>
    </w:pPr>
    <w:rPr>
      <w:rFonts w:ascii="Arial Narrow" w:hAnsi="Arial Narrow"/>
      <w:sz w:val="24"/>
      <w:szCs w:val="24"/>
    </w:rPr>
  </w:style>
  <w:style w:type="paragraph" w:customStyle="1" w:styleId="Style1">
    <w:name w:val="Style1"/>
    <w:basedOn w:val="a"/>
    <w:rsid w:val="00456D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rsid w:val="00456D2B"/>
    <w:rPr>
      <w:rFonts w:ascii="Times New Roman" w:hAnsi="Times New Roman" w:cs="Times New Roman" w:hint="default"/>
      <w:sz w:val="40"/>
      <w:szCs w:val="40"/>
    </w:rPr>
  </w:style>
  <w:style w:type="character" w:customStyle="1" w:styleId="FontStyle19">
    <w:name w:val="Font Style19"/>
    <w:rsid w:val="00456D2B"/>
    <w:rPr>
      <w:rFonts w:ascii="Times New Roman" w:hAnsi="Times New Roman" w:cs="Times New Roman" w:hint="default"/>
      <w:b/>
      <w:bCs/>
      <w:sz w:val="20"/>
      <w:szCs w:val="20"/>
    </w:rPr>
  </w:style>
  <w:style w:type="character" w:customStyle="1" w:styleId="FontStyle22">
    <w:name w:val="Font Style22"/>
    <w:rsid w:val="00456D2B"/>
    <w:rPr>
      <w:rFonts w:ascii="Times New Roman" w:hAnsi="Times New Roman" w:cs="Times New Roman" w:hint="default"/>
      <w:sz w:val="20"/>
      <w:szCs w:val="20"/>
    </w:rPr>
  </w:style>
  <w:style w:type="paragraph" w:customStyle="1" w:styleId="Style5">
    <w:name w:val="Style5"/>
    <w:basedOn w:val="a"/>
    <w:rsid w:val="00456D2B"/>
    <w:pPr>
      <w:widowControl w:val="0"/>
      <w:autoSpaceDE w:val="0"/>
      <w:autoSpaceDN w:val="0"/>
      <w:adjustRightInd w:val="0"/>
      <w:spacing w:after="0" w:line="288" w:lineRule="exact"/>
      <w:ind w:firstLine="720"/>
      <w:jc w:val="both"/>
    </w:pPr>
    <w:rPr>
      <w:rFonts w:ascii="Trebuchet MS" w:hAnsi="Trebuchet MS"/>
      <w:sz w:val="24"/>
      <w:szCs w:val="24"/>
    </w:rPr>
  </w:style>
  <w:style w:type="character" w:customStyle="1" w:styleId="FontStyle26">
    <w:name w:val="Font Style26"/>
    <w:rsid w:val="00456D2B"/>
    <w:rPr>
      <w:rFonts w:ascii="Times New Roman" w:hAnsi="Times New Roman" w:cs="Times New Roman"/>
      <w:b/>
      <w:bCs/>
      <w:spacing w:val="-10"/>
      <w:sz w:val="22"/>
      <w:szCs w:val="22"/>
    </w:rPr>
  </w:style>
  <w:style w:type="paragraph" w:customStyle="1" w:styleId="Style4">
    <w:name w:val="Style4"/>
    <w:basedOn w:val="a"/>
    <w:rsid w:val="00456D2B"/>
    <w:pPr>
      <w:widowControl w:val="0"/>
      <w:autoSpaceDE w:val="0"/>
      <w:autoSpaceDN w:val="0"/>
      <w:adjustRightInd w:val="0"/>
      <w:spacing w:after="0" w:line="547" w:lineRule="exact"/>
    </w:pPr>
    <w:rPr>
      <w:rFonts w:ascii="Times New Roman" w:hAnsi="Times New Roman"/>
      <w:sz w:val="24"/>
      <w:szCs w:val="24"/>
    </w:rPr>
  </w:style>
  <w:style w:type="paragraph" w:customStyle="1" w:styleId="Style13">
    <w:name w:val="Style13"/>
    <w:basedOn w:val="a"/>
    <w:rsid w:val="00456D2B"/>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7">
    <w:name w:val="Font Style17"/>
    <w:rsid w:val="00456D2B"/>
    <w:rPr>
      <w:rFonts w:ascii="Times New Roman" w:hAnsi="Times New Roman" w:cs="Times New Roman" w:hint="default"/>
      <w:b/>
      <w:bCs/>
      <w:sz w:val="38"/>
      <w:szCs w:val="38"/>
    </w:rPr>
  </w:style>
  <w:style w:type="character" w:customStyle="1" w:styleId="FontStyle21">
    <w:name w:val="Font Style21"/>
    <w:rsid w:val="00456D2B"/>
    <w:rPr>
      <w:rFonts w:ascii="Times New Roman" w:hAnsi="Times New Roman" w:cs="Times New Roman" w:hint="default"/>
      <w:b/>
      <w:bCs/>
      <w:spacing w:val="-10"/>
      <w:sz w:val="22"/>
      <w:szCs w:val="22"/>
    </w:rPr>
  </w:style>
  <w:style w:type="paragraph" w:customStyle="1" w:styleId="1CharChar">
    <w:name w:val="Знак Знак1 Char Char"/>
    <w:basedOn w:val="a"/>
    <w:rsid w:val="00456D2B"/>
    <w:pPr>
      <w:tabs>
        <w:tab w:val="left" w:pos="709"/>
      </w:tabs>
      <w:spacing w:after="0" w:line="240" w:lineRule="auto"/>
    </w:pPr>
    <w:rPr>
      <w:rFonts w:ascii="Tahoma" w:hAnsi="Tahoma"/>
      <w:sz w:val="24"/>
      <w:szCs w:val="24"/>
      <w:lang w:val="pl-PL" w:eastAsia="pl-PL"/>
    </w:rPr>
  </w:style>
  <w:style w:type="paragraph" w:customStyle="1" w:styleId="Style2">
    <w:name w:val="Style2"/>
    <w:basedOn w:val="a"/>
    <w:rsid w:val="0014301E"/>
    <w:pPr>
      <w:widowControl w:val="0"/>
      <w:autoSpaceDE w:val="0"/>
      <w:autoSpaceDN w:val="0"/>
      <w:adjustRightInd w:val="0"/>
      <w:spacing w:after="0" w:line="283" w:lineRule="exact"/>
      <w:ind w:firstLine="370"/>
      <w:jc w:val="both"/>
    </w:pPr>
    <w:rPr>
      <w:rFonts w:ascii="Times New Roman" w:hAnsi="Times New Roman"/>
      <w:sz w:val="24"/>
      <w:szCs w:val="24"/>
    </w:rPr>
  </w:style>
  <w:style w:type="paragraph" w:customStyle="1" w:styleId="Style14">
    <w:name w:val="Style14"/>
    <w:basedOn w:val="a"/>
    <w:rsid w:val="0014301E"/>
    <w:pPr>
      <w:widowControl w:val="0"/>
      <w:autoSpaceDE w:val="0"/>
      <w:autoSpaceDN w:val="0"/>
      <w:adjustRightInd w:val="0"/>
      <w:spacing w:after="0" w:line="298" w:lineRule="exact"/>
      <w:ind w:firstLine="710"/>
      <w:jc w:val="both"/>
    </w:pPr>
    <w:rPr>
      <w:rFonts w:ascii="Times New Roman" w:hAnsi="Times New Roman"/>
      <w:sz w:val="24"/>
      <w:szCs w:val="24"/>
    </w:rPr>
  </w:style>
  <w:style w:type="paragraph" w:customStyle="1" w:styleId="Style15">
    <w:name w:val="Style15"/>
    <w:basedOn w:val="a"/>
    <w:rsid w:val="0014301E"/>
    <w:pPr>
      <w:widowControl w:val="0"/>
      <w:autoSpaceDE w:val="0"/>
      <w:autoSpaceDN w:val="0"/>
      <w:adjustRightInd w:val="0"/>
      <w:spacing w:after="0" w:line="274" w:lineRule="exact"/>
      <w:ind w:firstLine="413"/>
      <w:jc w:val="both"/>
    </w:pPr>
    <w:rPr>
      <w:rFonts w:ascii="Times New Roman" w:hAnsi="Times New Roman"/>
      <w:sz w:val="24"/>
      <w:szCs w:val="24"/>
    </w:rPr>
  </w:style>
  <w:style w:type="character" w:styleId="af6">
    <w:name w:val="Hyperlink"/>
    <w:uiPriority w:val="99"/>
    <w:rsid w:val="0014301E"/>
    <w:rPr>
      <w:color w:val="0000FF"/>
      <w:u w:val="single"/>
    </w:rPr>
  </w:style>
  <w:style w:type="paragraph" w:customStyle="1" w:styleId="Style12">
    <w:name w:val="Style12"/>
    <w:basedOn w:val="a"/>
    <w:rsid w:val="0014301E"/>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a"/>
    <w:rsid w:val="0014301E"/>
    <w:pPr>
      <w:widowControl w:val="0"/>
      <w:autoSpaceDE w:val="0"/>
      <w:autoSpaceDN w:val="0"/>
      <w:adjustRightInd w:val="0"/>
      <w:spacing w:after="0" w:line="293" w:lineRule="exact"/>
      <w:ind w:hanging="278"/>
    </w:pPr>
    <w:rPr>
      <w:rFonts w:ascii="Times New Roman" w:hAnsi="Times New Roman"/>
      <w:sz w:val="24"/>
      <w:szCs w:val="24"/>
    </w:rPr>
  </w:style>
  <w:style w:type="paragraph" w:customStyle="1" w:styleId="Style16">
    <w:name w:val="Style16"/>
    <w:basedOn w:val="a"/>
    <w:rsid w:val="0014301E"/>
    <w:pPr>
      <w:widowControl w:val="0"/>
      <w:autoSpaceDE w:val="0"/>
      <w:autoSpaceDN w:val="0"/>
      <w:adjustRightInd w:val="0"/>
      <w:spacing w:after="0" w:line="240" w:lineRule="auto"/>
    </w:pPr>
    <w:rPr>
      <w:sz w:val="24"/>
      <w:szCs w:val="24"/>
    </w:rPr>
  </w:style>
  <w:style w:type="character" w:customStyle="1" w:styleId="FontStyle25">
    <w:name w:val="Font Style25"/>
    <w:rsid w:val="0014301E"/>
    <w:rPr>
      <w:rFonts w:ascii="Calibri" w:hAnsi="Calibri" w:cs="Calibri"/>
      <w:sz w:val="16"/>
      <w:szCs w:val="16"/>
    </w:rPr>
  </w:style>
  <w:style w:type="paragraph" w:customStyle="1" w:styleId="1CharChar0">
    <w:name w:val="Знак Знак1 Char Char"/>
    <w:basedOn w:val="a"/>
    <w:rsid w:val="0014301E"/>
    <w:pPr>
      <w:tabs>
        <w:tab w:val="left" w:pos="709"/>
      </w:tabs>
      <w:spacing w:after="0" w:line="240" w:lineRule="auto"/>
    </w:pPr>
    <w:rPr>
      <w:rFonts w:ascii="Tahoma" w:hAnsi="Tahoma"/>
      <w:sz w:val="24"/>
      <w:szCs w:val="24"/>
      <w:lang w:val="pl-PL" w:eastAsia="pl-PL"/>
    </w:rPr>
  </w:style>
  <w:style w:type="character" w:customStyle="1" w:styleId="af7">
    <w:name w:val="Основен текст_"/>
    <w:basedOn w:val="a0"/>
    <w:link w:val="1"/>
    <w:rsid w:val="00C76F44"/>
    <w:rPr>
      <w:spacing w:val="2"/>
      <w:sz w:val="21"/>
      <w:szCs w:val="21"/>
      <w:shd w:val="clear" w:color="auto" w:fill="FFFFFF"/>
    </w:rPr>
  </w:style>
  <w:style w:type="paragraph" w:customStyle="1" w:styleId="1">
    <w:name w:val="Основен текст1"/>
    <w:basedOn w:val="a"/>
    <w:link w:val="af7"/>
    <w:rsid w:val="00C76F44"/>
    <w:pPr>
      <w:shd w:val="clear" w:color="auto" w:fill="FFFFFF"/>
      <w:spacing w:before="300" w:after="180" w:line="264" w:lineRule="exact"/>
      <w:ind w:hanging="360"/>
      <w:jc w:val="both"/>
    </w:pPr>
    <w:rPr>
      <w:rFonts w:asciiTheme="minorHAnsi" w:eastAsiaTheme="minorHAnsi" w:hAnsiTheme="minorHAnsi" w:cstheme="minorBidi"/>
      <w:spacing w:val="2"/>
      <w:sz w:val="21"/>
      <w:szCs w:val="21"/>
      <w:lang w:eastAsia="en-US"/>
    </w:rPr>
  </w:style>
  <w:style w:type="character" w:customStyle="1" w:styleId="infolabel1">
    <w:name w:val="infolabel1"/>
    <w:basedOn w:val="a0"/>
    <w:rsid w:val="00A86F50"/>
    <w:rPr>
      <w:color w:val="333399"/>
      <w:sz w:val="16"/>
      <w:szCs w:val="16"/>
    </w:rPr>
  </w:style>
  <w:style w:type="paragraph" w:styleId="af8">
    <w:name w:val="Title"/>
    <w:basedOn w:val="a"/>
    <w:link w:val="af9"/>
    <w:qFormat/>
    <w:rsid w:val="00A86F50"/>
    <w:pPr>
      <w:widowControl w:val="0"/>
      <w:tabs>
        <w:tab w:val="left" w:pos="-720"/>
      </w:tabs>
      <w:suppressAutoHyphens/>
      <w:spacing w:after="0" w:line="240" w:lineRule="auto"/>
      <w:jc w:val="center"/>
    </w:pPr>
    <w:rPr>
      <w:rFonts w:ascii="Times New Roman" w:hAnsi="Times New Roman"/>
      <w:b/>
      <w:snapToGrid w:val="0"/>
      <w:sz w:val="48"/>
      <w:szCs w:val="20"/>
      <w:lang w:val="en-US" w:eastAsia="en-US"/>
    </w:rPr>
  </w:style>
  <w:style w:type="character" w:customStyle="1" w:styleId="af9">
    <w:name w:val="Заглавие Знак"/>
    <w:basedOn w:val="a0"/>
    <w:link w:val="af8"/>
    <w:rsid w:val="00A86F50"/>
    <w:rPr>
      <w:rFonts w:ascii="Times New Roman" w:eastAsia="Times New Roman" w:hAnsi="Times New Roman" w:cs="Times New Roman"/>
      <w:b/>
      <w:snapToGrid w:val="0"/>
      <w:sz w:val="48"/>
      <w:szCs w:val="20"/>
      <w:lang w:val="en-US"/>
    </w:rPr>
  </w:style>
  <w:style w:type="paragraph" w:styleId="afa">
    <w:name w:val="Normal (Web)"/>
    <w:basedOn w:val="a"/>
    <w:rsid w:val="00A86F50"/>
    <w:pPr>
      <w:spacing w:before="100" w:after="100" w:line="240" w:lineRule="auto"/>
    </w:pPr>
    <w:rPr>
      <w:rFonts w:ascii="Times New Roman" w:hAnsi="Times New Roman"/>
      <w:sz w:val="24"/>
      <w:szCs w:val="20"/>
    </w:rPr>
  </w:style>
  <w:style w:type="character" w:customStyle="1" w:styleId="FontStyle20">
    <w:name w:val="Font Style20"/>
    <w:basedOn w:val="a0"/>
    <w:rsid w:val="00D75358"/>
    <w:rPr>
      <w:rFonts w:ascii="Times New Roman" w:hAnsi="Times New Roman" w:cs="Times New Roman" w:hint="default"/>
      <w:b/>
      <w:bCs/>
      <w:sz w:val="18"/>
      <w:szCs w:val="18"/>
    </w:rPr>
  </w:style>
  <w:style w:type="paragraph" w:styleId="afb">
    <w:name w:val="Normal Indent"/>
    <w:basedOn w:val="a"/>
    <w:link w:val="afc"/>
    <w:rsid w:val="00D75358"/>
    <w:pPr>
      <w:ind w:left="708"/>
    </w:pPr>
  </w:style>
  <w:style w:type="character" w:customStyle="1" w:styleId="afc">
    <w:name w:val="Нормален отстъп Знак"/>
    <w:basedOn w:val="a0"/>
    <w:link w:val="afb"/>
    <w:rsid w:val="00D75358"/>
    <w:rPr>
      <w:rFonts w:ascii="Calibri" w:eastAsia="Times New Roman" w:hAnsi="Calibri" w:cs="Times New Roman"/>
      <w:lang w:eastAsia="bg-BG"/>
    </w:rPr>
  </w:style>
  <w:style w:type="paragraph" w:customStyle="1" w:styleId="Style9">
    <w:name w:val="Style9"/>
    <w:basedOn w:val="a"/>
    <w:rsid w:val="00D75358"/>
    <w:pPr>
      <w:widowControl w:val="0"/>
      <w:autoSpaceDE w:val="0"/>
      <w:autoSpaceDN w:val="0"/>
      <w:adjustRightInd w:val="0"/>
      <w:spacing w:after="0" w:line="240" w:lineRule="auto"/>
    </w:pPr>
    <w:rPr>
      <w:rFonts w:ascii="Trebuchet MS" w:hAnsi="Trebuchet MS"/>
      <w:sz w:val="24"/>
      <w:szCs w:val="24"/>
    </w:rPr>
  </w:style>
  <w:style w:type="paragraph" w:customStyle="1" w:styleId="Style11">
    <w:name w:val="Style11"/>
    <w:basedOn w:val="a"/>
    <w:rsid w:val="00D75358"/>
    <w:pPr>
      <w:widowControl w:val="0"/>
      <w:autoSpaceDE w:val="0"/>
      <w:autoSpaceDN w:val="0"/>
      <w:adjustRightInd w:val="0"/>
      <w:spacing w:after="0" w:line="240" w:lineRule="auto"/>
    </w:pPr>
    <w:rPr>
      <w:rFonts w:ascii="Times New Roman" w:hAnsi="Times New Roman"/>
      <w:sz w:val="24"/>
      <w:szCs w:val="24"/>
    </w:rPr>
  </w:style>
  <w:style w:type="character" w:styleId="afd">
    <w:name w:val="Strong"/>
    <w:basedOn w:val="a0"/>
    <w:uiPriority w:val="22"/>
    <w:qFormat/>
    <w:rsid w:val="00EA12B8"/>
    <w:rPr>
      <w:b/>
      <w:bCs/>
    </w:rPr>
  </w:style>
  <w:style w:type="character" w:customStyle="1" w:styleId="FontStyle13">
    <w:name w:val="Font Style13"/>
    <w:basedOn w:val="a0"/>
    <w:rsid w:val="004968A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a4">
    <w:name w:val="Горен колонтитул Знак"/>
    <w:basedOn w:val="a0"/>
    <w:link w:val="a3"/>
    <w:rsid w:val="007834FF"/>
    <w:rPr>
      <w:rFonts w:ascii="Times New Roman" w:eastAsia="Times New Roman" w:hAnsi="Times New Roman" w:cs="Times New Roman"/>
      <w:snapToGrid w:val="0"/>
      <w:sz w:val="24"/>
      <w:szCs w:val="20"/>
      <w:lang w:val="en-GB"/>
    </w:rPr>
  </w:style>
  <w:style w:type="paragraph" w:styleId="a5">
    <w:name w:val="footer"/>
    <w:basedOn w:val="a"/>
    <w:link w:val="a6"/>
    <w:uiPriority w:val="99"/>
    <w:rsid w:val="007834FF"/>
    <w:pPr>
      <w:tabs>
        <w:tab w:val="center" w:pos="4536"/>
        <w:tab w:val="right" w:pos="9072"/>
      </w:tabs>
      <w:spacing w:after="0" w:line="240" w:lineRule="auto"/>
    </w:pPr>
    <w:rPr>
      <w:rFonts w:ascii="Times New Roman" w:hAnsi="Times New Roman"/>
      <w:snapToGrid w:val="0"/>
      <w:sz w:val="24"/>
      <w:szCs w:val="20"/>
      <w:lang w:val="en-GB"/>
    </w:rPr>
  </w:style>
  <w:style w:type="character" w:customStyle="1" w:styleId="a6">
    <w:name w:val="Долен колонтитул Знак"/>
    <w:basedOn w:val="a0"/>
    <w:link w:val="a5"/>
    <w:uiPriority w:val="99"/>
    <w:rsid w:val="007834FF"/>
    <w:rPr>
      <w:rFonts w:ascii="Times New Roman" w:eastAsia="Times New Roman" w:hAnsi="Times New Roman" w:cs="Times New Roman"/>
      <w:snapToGrid w:val="0"/>
      <w:sz w:val="24"/>
      <w:szCs w:val="20"/>
      <w:lang w:val="en-GB"/>
    </w:rPr>
  </w:style>
  <w:style w:type="character" w:styleId="a7">
    <w:name w:val="page number"/>
    <w:basedOn w:val="a0"/>
    <w:rsid w:val="007834FF"/>
  </w:style>
  <w:style w:type="paragraph" w:styleId="a8">
    <w:name w:val="footnote text"/>
    <w:basedOn w:val="a"/>
    <w:link w:val="a9"/>
    <w:semiHidden/>
    <w:rsid w:val="007834FF"/>
    <w:pPr>
      <w:spacing w:after="0" w:line="240" w:lineRule="auto"/>
    </w:pPr>
    <w:rPr>
      <w:rFonts w:ascii="Times New Roman" w:hAnsi="Times New Roman"/>
      <w:snapToGrid w:val="0"/>
      <w:sz w:val="20"/>
      <w:szCs w:val="20"/>
      <w:lang w:val="en-GB"/>
    </w:rPr>
  </w:style>
  <w:style w:type="character" w:customStyle="1" w:styleId="a9">
    <w:name w:val="Текст под линия Знак"/>
    <w:basedOn w:val="a0"/>
    <w:link w:val="a8"/>
    <w:semiHidden/>
    <w:rsid w:val="007834FF"/>
    <w:rPr>
      <w:rFonts w:ascii="Times New Roman" w:eastAsia="Times New Roman" w:hAnsi="Times New Roman" w:cs="Times New Roman"/>
      <w:snapToGrid w:val="0"/>
      <w:sz w:val="20"/>
      <w:szCs w:val="20"/>
      <w:lang w:val="en-GB"/>
    </w:rPr>
  </w:style>
  <w:style w:type="character" w:styleId="aa">
    <w:name w:val="footnote reference"/>
    <w:semiHidden/>
    <w:rsid w:val="007834FF"/>
    <w:rPr>
      <w:vertAlign w:val="superscript"/>
    </w:rPr>
  </w:style>
  <w:style w:type="paragraph" w:styleId="ab">
    <w:name w:val="Balloon Text"/>
    <w:basedOn w:val="a"/>
    <w:link w:val="ac"/>
    <w:uiPriority w:val="99"/>
    <w:semiHidden/>
    <w:unhideWhenUsed/>
    <w:rsid w:val="007834FF"/>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a"/>
    <w:rsid w:val="007834FF"/>
    <w:pPr>
      <w:tabs>
        <w:tab w:val="left" w:pos="709"/>
      </w:tabs>
      <w:spacing w:after="0" w:line="240" w:lineRule="auto"/>
    </w:pPr>
    <w:rPr>
      <w:rFonts w:ascii="Tahoma" w:hAnsi="Tahoma"/>
      <w:sz w:val="24"/>
      <w:szCs w:val="24"/>
      <w:lang w:val="pl-PL" w:eastAsia="pl-PL"/>
    </w:rPr>
  </w:style>
  <w:style w:type="character" w:styleId="ad">
    <w:name w:val="annotation reference"/>
    <w:basedOn w:val="a0"/>
    <w:uiPriority w:val="99"/>
    <w:semiHidden/>
    <w:unhideWhenUsed/>
    <w:rsid w:val="00EE18BB"/>
    <w:rPr>
      <w:sz w:val="16"/>
      <w:szCs w:val="16"/>
    </w:rPr>
  </w:style>
  <w:style w:type="paragraph" w:styleId="ae">
    <w:name w:val="annotation text"/>
    <w:basedOn w:val="a"/>
    <w:link w:val="af"/>
    <w:uiPriority w:val="99"/>
    <w:semiHidden/>
    <w:unhideWhenUsed/>
    <w:rsid w:val="00EE18BB"/>
    <w:pPr>
      <w:spacing w:line="240" w:lineRule="auto"/>
    </w:pPr>
    <w:rPr>
      <w:sz w:val="20"/>
      <w:szCs w:val="20"/>
    </w:rPr>
  </w:style>
  <w:style w:type="character" w:customStyle="1" w:styleId="af">
    <w:name w:val="Текст на коментар Знак"/>
    <w:basedOn w:val="a0"/>
    <w:link w:val="ae"/>
    <w:uiPriority w:val="99"/>
    <w:semiHidden/>
    <w:rsid w:val="00EE18BB"/>
    <w:rPr>
      <w:sz w:val="20"/>
      <w:szCs w:val="20"/>
    </w:rPr>
  </w:style>
  <w:style w:type="paragraph" w:styleId="af0">
    <w:name w:val="annotation subject"/>
    <w:basedOn w:val="ae"/>
    <w:next w:val="ae"/>
    <w:link w:val="af1"/>
    <w:uiPriority w:val="99"/>
    <w:semiHidden/>
    <w:unhideWhenUsed/>
    <w:rsid w:val="00EE18BB"/>
    <w:rPr>
      <w:b/>
      <w:bCs/>
    </w:rPr>
  </w:style>
  <w:style w:type="character" w:customStyle="1" w:styleId="af1">
    <w:name w:val="Предмет на коментар Знак"/>
    <w:basedOn w:val="af"/>
    <w:link w:val="af0"/>
    <w:uiPriority w:val="99"/>
    <w:semiHidden/>
    <w:rsid w:val="00EE18BB"/>
    <w:rPr>
      <w:b/>
      <w:bCs/>
      <w:sz w:val="20"/>
      <w:szCs w:val="20"/>
    </w:rPr>
  </w:style>
  <w:style w:type="paragraph" w:styleId="af2">
    <w:name w:val="List Paragraph"/>
    <w:basedOn w:val="a"/>
    <w:uiPriority w:val="34"/>
    <w:qFormat/>
    <w:rsid w:val="0023593B"/>
    <w:pPr>
      <w:ind w:left="720"/>
      <w:contextualSpacing/>
    </w:pPr>
  </w:style>
  <w:style w:type="paragraph" w:customStyle="1" w:styleId="firstline">
    <w:name w:val="firstline"/>
    <w:basedOn w:val="a"/>
    <w:rsid w:val="00AB5CEA"/>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8A7468"/>
    <w:pPr>
      <w:spacing w:after="0" w:line="240" w:lineRule="auto"/>
      <w:jc w:val="both"/>
    </w:pPr>
    <w:rPr>
      <w:rFonts w:ascii="Times New Roman" w:hAnsi="Times New Roman"/>
      <w:sz w:val="24"/>
      <w:szCs w:val="20"/>
    </w:rPr>
  </w:style>
  <w:style w:type="character" w:customStyle="1" w:styleId="af4">
    <w:name w:val="Основен текст Знак"/>
    <w:basedOn w:val="a0"/>
    <w:link w:val="af3"/>
    <w:rsid w:val="008A7468"/>
    <w:rPr>
      <w:rFonts w:ascii="Times New Roman" w:eastAsia="Times New Roman" w:hAnsi="Times New Roman" w:cs="Times New Roman"/>
      <w:sz w:val="24"/>
      <w:szCs w:val="20"/>
    </w:rPr>
  </w:style>
  <w:style w:type="paragraph" w:styleId="2">
    <w:name w:val="Body Text 2"/>
    <w:basedOn w:val="a"/>
    <w:link w:val="20"/>
    <w:uiPriority w:val="99"/>
    <w:semiHidden/>
    <w:unhideWhenUsed/>
    <w:rsid w:val="008A7468"/>
    <w:pPr>
      <w:spacing w:after="120" w:line="480" w:lineRule="auto"/>
    </w:pPr>
  </w:style>
  <w:style w:type="character" w:customStyle="1" w:styleId="20">
    <w:name w:val="Основен текст 2 Знак"/>
    <w:basedOn w:val="a0"/>
    <w:link w:val="2"/>
    <w:uiPriority w:val="99"/>
    <w:semiHidden/>
    <w:rsid w:val="008A7468"/>
  </w:style>
  <w:style w:type="paragraph" w:customStyle="1" w:styleId="af5">
    <w:name w:val="Знак Знак Знак"/>
    <w:basedOn w:val="a"/>
    <w:rsid w:val="008A7468"/>
    <w:pPr>
      <w:tabs>
        <w:tab w:val="left" w:pos="709"/>
      </w:tabs>
      <w:spacing w:after="0" w:line="240" w:lineRule="auto"/>
    </w:pPr>
    <w:rPr>
      <w:rFonts w:ascii="Tahoma" w:hAnsi="Tahoma"/>
      <w:sz w:val="24"/>
      <w:szCs w:val="24"/>
      <w:lang w:val="pl-PL" w:eastAsia="pl-PL"/>
    </w:rPr>
  </w:style>
  <w:style w:type="paragraph" w:customStyle="1" w:styleId="Style7">
    <w:name w:val="Style7"/>
    <w:basedOn w:val="a"/>
    <w:rsid w:val="00456D2B"/>
    <w:pPr>
      <w:widowControl w:val="0"/>
      <w:autoSpaceDE w:val="0"/>
      <w:autoSpaceDN w:val="0"/>
      <w:adjustRightInd w:val="0"/>
      <w:spacing w:after="0" w:line="274" w:lineRule="exact"/>
      <w:ind w:firstLine="715"/>
      <w:jc w:val="both"/>
    </w:pPr>
    <w:rPr>
      <w:rFonts w:ascii="Arial Narrow" w:hAnsi="Arial Narrow"/>
      <w:sz w:val="24"/>
      <w:szCs w:val="24"/>
    </w:rPr>
  </w:style>
  <w:style w:type="paragraph" w:customStyle="1" w:styleId="Style1">
    <w:name w:val="Style1"/>
    <w:basedOn w:val="a"/>
    <w:rsid w:val="00456D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rsid w:val="00456D2B"/>
    <w:rPr>
      <w:rFonts w:ascii="Times New Roman" w:hAnsi="Times New Roman" w:cs="Times New Roman" w:hint="default"/>
      <w:sz w:val="40"/>
      <w:szCs w:val="40"/>
    </w:rPr>
  </w:style>
  <w:style w:type="character" w:customStyle="1" w:styleId="FontStyle19">
    <w:name w:val="Font Style19"/>
    <w:rsid w:val="00456D2B"/>
    <w:rPr>
      <w:rFonts w:ascii="Times New Roman" w:hAnsi="Times New Roman" w:cs="Times New Roman" w:hint="default"/>
      <w:b/>
      <w:bCs/>
      <w:sz w:val="20"/>
      <w:szCs w:val="20"/>
    </w:rPr>
  </w:style>
  <w:style w:type="character" w:customStyle="1" w:styleId="FontStyle22">
    <w:name w:val="Font Style22"/>
    <w:rsid w:val="00456D2B"/>
    <w:rPr>
      <w:rFonts w:ascii="Times New Roman" w:hAnsi="Times New Roman" w:cs="Times New Roman" w:hint="default"/>
      <w:sz w:val="20"/>
      <w:szCs w:val="20"/>
    </w:rPr>
  </w:style>
  <w:style w:type="paragraph" w:customStyle="1" w:styleId="Style5">
    <w:name w:val="Style5"/>
    <w:basedOn w:val="a"/>
    <w:rsid w:val="00456D2B"/>
    <w:pPr>
      <w:widowControl w:val="0"/>
      <w:autoSpaceDE w:val="0"/>
      <w:autoSpaceDN w:val="0"/>
      <w:adjustRightInd w:val="0"/>
      <w:spacing w:after="0" w:line="288" w:lineRule="exact"/>
      <w:ind w:firstLine="720"/>
      <w:jc w:val="both"/>
    </w:pPr>
    <w:rPr>
      <w:rFonts w:ascii="Trebuchet MS" w:hAnsi="Trebuchet MS"/>
      <w:sz w:val="24"/>
      <w:szCs w:val="24"/>
    </w:rPr>
  </w:style>
  <w:style w:type="character" w:customStyle="1" w:styleId="FontStyle26">
    <w:name w:val="Font Style26"/>
    <w:rsid w:val="00456D2B"/>
    <w:rPr>
      <w:rFonts w:ascii="Times New Roman" w:hAnsi="Times New Roman" w:cs="Times New Roman"/>
      <w:b/>
      <w:bCs/>
      <w:spacing w:val="-10"/>
      <w:sz w:val="22"/>
      <w:szCs w:val="22"/>
    </w:rPr>
  </w:style>
  <w:style w:type="paragraph" w:customStyle="1" w:styleId="Style4">
    <w:name w:val="Style4"/>
    <w:basedOn w:val="a"/>
    <w:rsid w:val="00456D2B"/>
    <w:pPr>
      <w:widowControl w:val="0"/>
      <w:autoSpaceDE w:val="0"/>
      <w:autoSpaceDN w:val="0"/>
      <w:adjustRightInd w:val="0"/>
      <w:spacing w:after="0" w:line="547" w:lineRule="exact"/>
    </w:pPr>
    <w:rPr>
      <w:rFonts w:ascii="Times New Roman" w:hAnsi="Times New Roman"/>
      <w:sz w:val="24"/>
      <w:szCs w:val="24"/>
    </w:rPr>
  </w:style>
  <w:style w:type="paragraph" w:customStyle="1" w:styleId="Style13">
    <w:name w:val="Style13"/>
    <w:basedOn w:val="a"/>
    <w:rsid w:val="00456D2B"/>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7">
    <w:name w:val="Font Style17"/>
    <w:rsid w:val="00456D2B"/>
    <w:rPr>
      <w:rFonts w:ascii="Times New Roman" w:hAnsi="Times New Roman" w:cs="Times New Roman" w:hint="default"/>
      <w:b/>
      <w:bCs/>
      <w:sz w:val="38"/>
      <w:szCs w:val="38"/>
    </w:rPr>
  </w:style>
  <w:style w:type="character" w:customStyle="1" w:styleId="FontStyle21">
    <w:name w:val="Font Style21"/>
    <w:rsid w:val="00456D2B"/>
    <w:rPr>
      <w:rFonts w:ascii="Times New Roman" w:hAnsi="Times New Roman" w:cs="Times New Roman" w:hint="default"/>
      <w:b/>
      <w:bCs/>
      <w:spacing w:val="-10"/>
      <w:sz w:val="22"/>
      <w:szCs w:val="22"/>
    </w:rPr>
  </w:style>
  <w:style w:type="paragraph" w:customStyle="1" w:styleId="1CharChar">
    <w:name w:val="Знак Знак1 Char Char"/>
    <w:basedOn w:val="a"/>
    <w:rsid w:val="00456D2B"/>
    <w:pPr>
      <w:tabs>
        <w:tab w:val="left" w:pos="709"/>
      </w:tabs>
      <w:spacing w:after="0" w:line="240" w:lineRule="auto"/>
    </w:pPr>
    <w:rPr>
      <w:rFonts w:ascii="Tahoma" w:hAnsi="Tahoma"/>
      <w:sz w:val="24"/>
      <w:szCs w:val="24"/>
      <w:lang w:val="pl-PL" w:eastAsia="pl-PL"/>
    </w:rPr>
  </w:style>
  <w:style w:type="paragraph" w:customStyle="1" w:styleId="Style2">
    <w:name w:val="Style2"/>
    <w:basedOn w:val="a"/>
    <w:rsid w:val="0014301E"/>
    <w:pPr>
      <w:widowControl w:val="0"/>
      <w:autoSpaceDE w:val="0"/>
      <w:autoSpaceDN w:val="0"/>
      <w:adjustRightInd w:val="0"/>
      <w:spacing w:after="0" w:line="283" w:lineRule="exact"/>
      <w:ind w:firstLine="370"/>
      <w:jc w:val="both"/>
    </w:pPr>
    <w:rPr>
      <w:rFonts w:ascii="Times New Roman" w:hAnsi="Times New Roman"/>
      <w:sz w:val="24"/>
      <w:szCs w:val="24"/>
    </w:rPr>
  </w:style>
  <w:style w:type="paragraph" w:customStyle="1" w:styleId="Style14">
    <w:name w:val="Style14"/>
    <w:basedOn w:val="a"/>
    <w:rsid w:val="0014301E"/>
    <w:pPr>
      <w:widowControl w:val="0"/>
      <w:autoSpaceDE w:val="0"/>
      <w:autoSpaceDN w:val="0"/>
      <w:adjustRightInd w:val="0"/>
      <w:spacing w:after="0" w:line="298" w:lineRule="exact"/>
      <w:ind w:firstLine="710"/>
      <w:jc w:val="both"/>
    </w:pPr>
    <w:rPr>
      <w:rFonts w:ascii="Times New Roman" w:hAnsi="Times New Roman"/>
      <w:sz w:val="24"/>
      <w:szCs w:val="24"/>
    </w:rPr>
  </w:style>
  <w:style w:type="paragraph" w:customStyle="1" w:styleId="Style15">
    <w:name w:val="Style15"/>
    <w:basedOn w:val="a"/>
    <w:rsid w:val="0014301E"/>
    <w:pPr>
      <w:widowControl w:val="0"/>
      <w:autoSpaceDE w:val="0"/>
      <w:autoSpaceDN w:val="0"/>
      <w:adjustRightInd w:val="0"/>
      <w:spacing w:after="0" w:line="274" w:lineRule="exact"/>
      <w:ind w:firstLine="413"/>
      <w:jc w:val="both"/>
    </w:pPr>
    <w:rPr>
      <w:rFonts w:ascii="Times New Roman" w:hAnsi="Times New Roman"/>
      <w:sz w:val="24"/>
      <w:szCs w:val="24"/>
    </w:rPr>
  </w:style>
  <w:style w:type="character" w:styleId="af6">
    <w:name w:val="Hyperlink"/>
    <w:uiPriority w:val="99"/>
    <w:rsid w:val="0014301E"/>
    <w:rPr>
      <w:color w:val="0000FF"/>
      <w:u w:val="single"/>
    </w:rPr>
  </w:style>
  <w:style w:type="paragraph" w:customStyle="1" w:styleId="Style12">
    <w:name w:val="Style12"/>
    <w:basedOn w:val="a"/>
    <w:rsid w:val="0014301E"/>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a"/>
    <w:rsid w:val="0014301E"/>
    <w:pPr>
      <w:widowControl w:val="0"/>
      <w:autoSpaceDE w:val="0"/>
      <w:autoSpaceDN w:val="0"/>
      <w:adjustRightInd w:val="0"/>
      <w:spacing w:after="0" w:line="293" w:lineRule="exact"/>
      <w:ind w:hanging="278"/>
    </w:pPr>
    <w:rPr>
      <w:rFonts w:ascii="Times New Roman" w:hAnsi="Times New Roman"/>
      <w:sz w:val="24"/>
      <w:szCs w:val="24"/>
    </w:rPr>
  </w:style>
  <w:style w:type="paragraph" w:customStyle="1" w:styleId="Style16">
    <w:name w:val="Style16"/>
    <w:basedOn w:val="a"/>
    <w:rsid w:val="0014301E"/>
    <w:pPr>
      <w:widowControl w:val="0"/>
      <w:autoSpaceDE w:val="0"/>
      <w:autoSpaceDN w:val="0"/>
      <w:adjustRightInd w:val="0"/>
      <w:spacing w:after="0" w:line="240" w:lineRule="auto"/>
    </w:pPr>
    <w:rPr>
      <w:sz w:val="24"/>
      <w:szCs w:val="24"/>
    </w:rPr>
  </w:style>
  <w:style w:type="character" w:customStyle="1" w:styleId="FontStyle25">
    <w:name w:val="Font Style25"/>
    <w:rsid w:val="0014301E"/>
    <w:rPr>
      <w:rFonts w:ascii="Calibri" w:hAnsi="Calibri" w:cs="Calibri"/>
      <w:sz w:val="16"/>
      <w:szCs w:val="16"/>
    </w:rPr>
  </w:style>
  <w:style w:type="paragraph" w:customStyle="1" w:styleId="1CharChar0">
    <w:name w:val="Знак Знак1 Char Char"/>
    <w:basedOn w:val="a"/>
    <w:rsid w:val="0014301E"/>
    <w:pPr>
      <w:tabs>
        <w:tab w:val="left" w:pos="709"/>
      </w:tabs>
      <w:spacing w:after="0" w:line="240" w:lineRule="auto"/>
    </w:pPr>
    <w:rPr>
      <w:rFonts w:ascii="Tahoma" w:hAnsi="Tahoma"/>
      <w:sz w:val="24"/>
      <w:szCs w:val="24"/>
      <w:lang w:val="pl-PL" w:eastAsia="pl-PL"/>
    </w:rPr>
  </w:style>
  <w:style w:type="character" w:customStyle="1" w:styleId="af7">
    <w:name w:val="Основен текст_"/>
    <w:basedOn w:val="a0"/>
    <w:link w:val="1"/>
    <w:rsid w:val="00C76F44"/>
    <w:rPr>
      <w:spacing w:val="2"/>
      <w:sz w:val="21"/>
      <w:szCs w:val="21"/>
      <w:shd w:val="clear" w:color="auto" w:fill="FFFFFF"/>
    </w:rPr>
  </w:style>
  <w:style w:type="paragraph" w:customStyle="1" w:styleId="1">
    <w:name w:val="Основен текст1"/>
    <w:basedOn w:val="a"/>
    <w:link w:val="af7"/>
    <w:rsid w:val="00C76F44"/>
    <w:pPr>
      <w:shd w:val="clear" w:color="auto" w:fill="FFFFFF"/>
      <w:spacing w:before="300" w:after="180" w:line="264" w:lineRule="exact"/>
      <w:ind w:hanging="360"/>
      <w:jc w:val="both"/>
    </w:pPr>
    <w:rPr>
      <w:rFonts w:asciiTheme="minorHAnsi" w:eastAsiaTheme="minorHAnsi" w:hAnsiTheme="minorHAnsi" w:cstheme="minorBidi"/>
      <w:spacing w:val="2"/>
      <w:sz w:val="21"/>
      <w:szCs w:val="21"/>
      <w:lang w:eastAsia="en-US"/>
    </w:rPr>
  </w:style>
  <w:style w:type="character" w:customStyle="1" w:styleId="infolabel1">
    <w:name w:val="infolabel1"/>
    <w:basedOn w:val="a0"/>
    <w:rsid w:val="00A86F50"/>
    <w:rPr>
      <w:color w:val="333399"/>
      <w:sz w:val="16"/>
      <w:szCs w:val="16"/>
    </w:rPr>
  </w:style>
  <w:style w:type="paragraph" w:styleId="af8">
    <w:name w:val="Title"/>
    <w:basedOn w:val="a"/>
    <w:link w:val="af9"/>
    <w:qFormat/>
    <w:rsid w:val="00A86F50"/>
    <w:pPr>
      <w:widowControl w:val="0"/>
      <w:tabs>
        <w:tab w:val="left" w:pos="-720"/>
      </w:tabs>
      <w:suppressAutoHyphens/>
      <w:spacing w:after="0" w:line="240" w:lineRule="auto"/>
      <w:jc w:val="center"/>
    </w:pPr>
    <w:rPr>
      <w:rFonts w:ascii="Times New Roman" w:hAnsi="Times New Roman"/>
      <w:b/>
      <w:snapToGrid w:val="0"/>
      <w:sz w:val="48"/>
      <w:szCs w:val="20"/>
      <w:lang w:val="en-US" w:eastAsia="en-US"/>
    </w:rPr>
  </w:style>
  <w:style w:type="character" w:customStyle="1" w:styleId="af9">
    <w:name w:val="Заглавие Знак"/>
    <w:basedOn w:val="a0"/>
    <w:link w:val="af8"/>
    <w:rsid w:val="00A86F50"/>
    <w:rPr>
      <w:rFonts w:ascii="Times New Roman" w:eastAsia="Times New Roman" w:hAnsi="Times New Roman" w:cs="Times New Roman"/>
      <w:b/>
      <w:snapToGrid w:val="0"/>
      <w:sz w:val="48"/>
      <w:szCs w:val="20"/>
      <w:lang w:val="en-US"/>
    </w:rPr>
  </w:style>
  <w:style w:type="paragraph" w:styleId="afa">
    <w:name w:val="Normal (Web)"/>
    <w:basedOn w:val="a"/>
    <w:rsid w:val="00A86F50"/>
    <w:pPr>
      <w:spacing w:before="100" w:after="100" w:line="240" w:lineRule="auto"/>
    </w:pPr>
    <w:rPr>
      <w:rFonts w:ascii="Times New Roman" w:hAnsi="Times New Roman"/>
      <w:sz w:val="24"/>
      <w:szCs w:val="20"/>
    </w:rPr>
  </w:style>
  <w:style w:type="character" w:customStyle="1" w:styleId="FontStyle20">
    <w:name w:val="Font Style20"/>
    <w:basedOn w:val="a0"/>
    <w:rsid w:val="00D75358"/>
    <w:rPr>
      <w:rFonts w:ascii="Times New Roman" w:hAnsi="Times New Roman" w:cs="Times New Roman" w:hint="default"/>
      <w:b/>
      <w:bCs/>
      <w:sz w:val="18"/>
      <w:szCs w:val="18"/>
    </w:rPr>
  </w:style>
  <w:style w:type="paragraph" w:styleId="afb">
    <w:name w:val="Normal Indent"/>
    <w:basedOn w:val="a"/>
    <w:link w:val="afc"/>
    <w:rsid w:val="00D75358"/>
    <w:pPr>
      <w:ind w:left="708"/>
    </w:pPr>
  </w:style>
  <w:style w:type="character" w:customStyle="1" w:styleId="afc">
    <w:name w:val="Нормален отстъп Знак"/>
    <w:basedOn w:val="a0"/>
    <w:link w:val="afb"/>
    <w:rsid w:val="00D75358"/>
    <w:rPr>
      <w:rFonts w:ascii="Calibri" w:eastAsia="Times New Roman" w:hAnsi="Calibri" w:cs="Times New Roman"/>
      <w:lang w:eastAsia="bg-BG"/>
    </w:rPr>
  </w:style>
  <w:style w:type="paragraph" w:customStyle="1" w:styleId="Style9">
    <w:name w:val="Style9"/>
    <w:basedOn w:val="a"/>
    <w:rsid w:val="00D75358"/>
    <w:pPr>
      <w:widowControl w:val="0"/>
      <w:autoSpaceDE w:val="0"/>
      <w:autoSpaceDN w:val="0"/>
      <w:adjustRightInd w:val="0"/>
      <w:spacing w:after="0" w:line="240" w:lineRule="auto"/>
    </w:pPr>
    <w:rPr>
      <w:rFonts w:ascii="Trebuchet MS" w:hAnsi="Trebuchet MS"/>
      <w:sz w:val="24"/>
      <w:szCs w:val="24"/>
    </w:rPr>
  </w:style>
  <w:style w:type="paragraph" w:customStyle="1" w:styleId="Style11">
    <w:name w:val="Style11"/>
    <w:basedOn w:val="a"/>
    <w:rsid w:val="00D75358"/>
    <w:pPr>
      <w:widowControl w:val="0"/>
      <w:autoSpaceDE w:val="0"/>
      <w:autoSpaceDN w:val="0"/>
      <w:adjustRightInd w:val="0"/>
      <w:spacing w:after="0" w:line="240" w:lineRule="auto"/>
    </w:pPr>
    <w:rPr>
      <w:rFonts w:ascii="Times New Roman" w:hAnsi="Times New Roman"/>
      <w:sz w:val="24"/>
      <w:szCs w:val="24"/>
    </w:rPr>
  </w:style>
  <w:style w:type="character" w:styleId="afd">
    <w:name w:val="Strong"/>
    <w:basedOn w:val="a0"/>
    <w:uiPriority w:val="22"/>
    <w:qFormat/>
    <w:rsid w:val="00EA12B8"/>
    <w:rPr>
      <w:b/>
      <w:bCs/>
    </w:rPr>
  </w:style>
  <w:style w:type="character" w:customStyle="1" w:styleId="FontStyle13">
    <w:name w:val="Font Style13"/>
    <w:basedOn w:val="a0"/>
    <w:rsid w:val="004968A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B28A-B72B-40DD-9A53-E7E6F4BE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10748</Characters>
  <Application>Microsoft Office Word</Application>
  <DocSecurity>0</DocSecurity>
  <Lines>89</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Любка Видолова</dc:creator>
  <cp:lastModifiedBy>User</cp:lastModifiedBy>
  <cp:revision>2</cp:revision>
  <cp:lastPrinted>2016-02-29T07:39:00Z</cp:lastPrinted>
  <dcterms:created xsi:type="dcterms:W3CDTF">2016-04-14T08:58:00Z</dcterms:created>
  <dcterms:modified xsi:type="dcterms:W3CDTF">2016-04-14T08:58:00Z</dcterms:modified>
</cp:coreProperties>
</file>